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44" w:rsidRDefault="00F75649">
      <w:pPr>
        <w:pStyle w:val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D24244" w:rsidRDefault="00884218">
      <w:pPr>
        <w:pStyle w:val="1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75649">
        <w:rPr>
          <w:b/>
          <w:sz w:val="28"/>
          <w:szCs w:val="28"/>
        </w:rPr>
        <w:t>Лицей</w:t>
      </w:r>
      <w:r w:rsidR="004F6B52">
        <w:rPr>
          <w:b/>
          <w:sz w:val="28"/>
          <w:szCs w:val="28"/>
        </w:rPr>
        <w:t xml:space="preserve"> №</w:t>
      </w:r>
      <w:r w:rsidR="00F75649">
        <w:rPr>
          <w:b/>
          <w:sz w:val="28"/>
          <w:szCs w:val="28"/>
        </w:rPr>
        <w:t>77 г. Челябинска</w:t>
      </w:r>
      <w:r w:rsidR="004F6B52">
        <w:rPr>
          <w:b/>
          <w:sz w:val="28"/>
          <w:szCs w:val="28"/>
        </w:rPr>
        <w:t>»</w:t>
      </w:r>
    </w:p>
    <w:p w:rsidR="00D24244" w:rsidRDefault="00D24244">
      <w:pPr>
        <w:pStyle w:val="10"/>
        <w:ind w:firstLine="540"/>
        <w:jc w:val="both"/>
        <w:rPr>
          <w:sz w:val="32"/>
          <w:szCs w:val="32"/>
        </w:rPr>
      </w:pPr>
    </w:p>
    <w:p w:rsidR="00D24244" w:rsidRDefault="00D24244">
      <w:pPr>
        <w:pStyle w:val="10"/>
        <w:ind w:firstLine="540"/>
        <w:jc w:val="both"/>
        <w:rPr>
          <w:sz w:val="32"/>
          <w:szCs w:val="32"/>
        </w:rPr>
      </w:pPr>
    </w:p>
    <w:p w:rsidR="00D24244" w:rsidRDefault="00D24244">
      <w:pPr>
        <w:pStyle w:val="10"/>
        <w:ind w:firstLine="540"/>
        <w:jc w:val="both"/>
        <w:rPr>
          <w:sz w:val="32"/>
          <w:szCs w:val="32"/>
        </w:rPr>
      </w:pPr>
    </w:p>
    <w:tbl>
      <w:tblPr>
        <w:tblStyle w:val="a5"/>
        <w:tblW w:w="927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52"/>
        <w:gridCol w:w="4624"/>
      </w:tblGrid>
      <w:tr w:rsidR="00D24244">
        <w:trPr>
          <w:trHeight w:val="1560"/>
        </w:trPr>
        <w:tc>
          <w:tcPr>
            <w:tcW w:w="4652" w:type="dxa"/>
          </w:tcPr>
          <w:p w:rsidR="00D24244" w:rsidRDefault="00F75649">
            <w:pPr>
              <w:pStyle w:val="1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Принята</w:t>
            </w:r>
            <w:proofErr w:type="gramEnd"/>
            <w:r>
              <w:rPr>
                <w:sz w:val="22"/>
                <w:szCs w:val="22"/>
              </w:rPr>
              <w:t xml:space="preserve">    </w:t>
            </w:r>
          </w:p>
          <w:p w:rsidR="00D24244" w:rsidRDefault="00F75649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решением педагогического совета </w:t>
            </w:r>
          </w:p>
          <w:p w:rsidR="00D24244" w:rsidRDefault="00F75649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  №   </w:t>
            </w:r>
          </w:p>
          <w:p w:rsidR="00D24244" w:rsidRDefault="00D24244">
            <w:pPr>
              <w:pStyle w:val="10"/>
              <w:jc w:val="both"/>
              <w:rPr>
                <w:sz w:val="22"/>
                <w:szCs w:val="22"/>
              </w:rPr>
            </w:pPr>
          </w:p>
          <w:p w:rsidR="00D24244" w:rsidRDefault="00F75649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«____»_________________ 2015 г.</w:t>
            </w:r>
          </w:p>
        </w:tc>
        <w:tc>
          <w:tcPr>
            <w:tcW w:w="4624" w:type="dxa"/>
          </w:tcPr>
          <w:p w:rsidR="00D24244" w:rsidRDefault="00F75649">
            <w:pPr>
              <w:pStyle w:val="1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4F6B52" w:rsidRDefault="00F75649">
            <w:pPr>
              <w:pStyle w:val="1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МАОУ </w:t>
            </w:r>
          </w:p>
          <w:p w:rsidR="00D24244" w:rsidRDefault="004F6B52">
            <w:pPr>
              <w:pStyle w:val="10"/>
              <w:ind w:firstLine="540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«</w:t>
            </w:r>
            <w:r w:rsidR="00F75649">
              <w:rPr>
                <w:sz w:val="22"/>
                <w:szCs w:val="22"/>
              </w:rPr>
              <w:t>Лицея №77</w:t>
            </w:r>
            <w:r>
              <w:rPr>
                <w:sz w:val="22"/>
                <w:szCs w:val="22"/>
              </w:rPr>
              <w:t xml:space="preserve"> г. Челябинска»</w:t>
            </w:r>
            <w:r w:rsidR="00F75649">
              <w:rPr>
                <w:sz w:val="22"/>
                <w:szCs w:val="22"/>
              </w:rPr>
              <w:br/>
            </w:r>
          </w:p>
          <w:p w:rsidR="00D24244" w:rsidRDefault="00F75649">
            <w:pPr>
              <w:pStyle w:val="1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_______________В.М. </w:t>
            </w:r>
            <w:proofErr w:type="spellStart"/>
            <w:r>
              <w:rPr>
                <w:sz w:val="22"/>
                <w:szCs w:val="22"/>
              </w:rPr>
              <w:t>Брюхова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24244" w:rsidRDefault="00F75649">
            <w:pPr>
              <w:pStyle w:val="1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</w:p>
          <w:p w:rsidR="00D24244" w:rsidRDefault="00F75649">
            <w:pPr>
              <w:pStyle w:val="10"/>
              <w:ind w:firstLine="540"/>
              <w:jc w:val="right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 «_____» _____________2015 г.</w:t>
            </w:r>
          </w:p>
        </w:tc>
      </w:tr>
    </w:tbl>
    <w:p w:rsidR="00D24244" w:rsidRDefault="00D24244">
      <w:pPr>
        <w:pStyle w:val="10"/>
        <w:jc w:val="center"/>
      </w:pPr>
    </w:p>
    <w:p w:rsidR="00D24244" w:rsidRDefault="00D24244">
      <w:pPr>
        <w:pStyle w:val="10"/>
        <w:jc w:val="center"/>
      </w:pPr>
    </w:p>
    <w:p w:rsidR="00D24244" w:rsidRDefault="00F75649">
      <w:pPr>
        <w:pStyle w:val="10"/>
        <w:jc w:val="center"/>
      </w:pPr>
      <w:r>
        <w:t xml:space="preserve">                                                               </w:t>
      </w:r>
    </w:p>
    <w:p w:rsidR="00D24244" w:rsidRDefault="00D24244">
      <w:pPr>
        <w:pStyle w:val="10"/>
        <w:jc w:val="center"/>
      </w:pPr>
    </w:p>
    <w:p w:rsidR="00D24244" w:rsidRDefault="00D24244">
      <w:pPr>
        <w:pStyle w:val="10"/>
        <w:jc w:val="center"/>
      </w:pPr>
    </w:p>
    <w:p w:rsidR="00D24244" w:rsidRDefault="00F75649">
      <w:pPr>
        <w:pStyle w:val="10"/>
      </w:pPr>
      <w:r>
        <w:t xml:space="preserve">                          </w:t>
      </w:r>
    </w:p>
    <w:p w:rsidR="00D24244" w:rsidRDefault="00F75649">
      <w:pPr>
        <w:pStyle w:val="10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D24244" w:rsidRDefault="00F75649">
      <w:pPr>
        <w:pStyle w:val="10"/>
      </w:pPr>
      <w:r>
        <w:t xml:space="preserve">                                                                                                              </w:t>
      </w:r>
    </w:p>
    <w:p w:rsidR="00D24244" w:rsidRDefault="00F75649">
      <w:pPr>
        <w:pStyle w:val="10"/>
      </w:pPr>
      <w:r>
        <w:t xml:space="preserve">                                                                                                                                                   </w:t>
      </w:r>
    </w:p>
    <w:p w:rsidR="00D24244" w:rsidRDefault="00F75649">
      <w:pPr>
        <w:pStyle w:val="10"/>
        <w:rPr>
          <w:sz w:val="28"/>
          <w:szCs w:val="28"/>
        </w:rPr>
      </w:pPr>
      <w:r>
        <w:t xml:space="preserve">                                                                          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keepNext/>
        <w:numPr>
          <w:ilvl w:val="1"/>
          <w:numId w:val="15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общеразвивающая программа </w:t>
      </w:r>
    </w:p>
    <w:p w:rsidR="00D24244" w:rsidRDefault="00F75649">
      <w:pPr>
        <w:pStyle w:val="10"/>
        <w:spacing w:line="360" w:lineRule="auto"/>
        <w:jc w:val="center"/>
        <w:rPr>
          <w:sz w:val="28"/>
          <w:szCs w:val="28"/>
        </w:rPr>
      </w:pPr>
      <w:r>
        <w:rPr>
          <w:b/>
          <w:sz w:val="48"/>
          <w:szCs w:val="48"/>
        </w:rPr>
        <w:t>«Восточные единоборства»</w:t>
      </w:r>
    </w:p>
    <w:p w:rsidR="00F75649" w:rsidRDefault="00F75649" w:rsidP="00F75649">
      <w:pPr>
        <w:pStyle w:val="1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ОСНОВЫ ТХЭКВОНДО</w:t>
      </w:r>
    </w:p>
    <w:p w:rsidR="00D24244" w:rsidRDefault="00F75649" w:rsidP="00F75649">
      <w:pPr>
        <w:pStyle w:val="1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детей в возрасте 7-10 лет</w:t>
      </w:r>
    </w:p>
    <w:p w:rsidR="00D24244" w:rsidRDefault="00F75649" w:rsidP="00F75649">
      <w:pPr>
        <w:pStyle w:val="1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4 года</w:t>
      </w:r>
    </w:p>
    <w:p w:rsidR="00D24244" w:rsidRDefault="00D24244">
      <w:pPr>
        <w:pStyle w:val="10"/>
        <w:jc w:val="right"/>
        <w:rPr>
          <w:sz w:val="28"/>
          <w:szCs w:val="28"/>
        </w:rPr>
      </w:pPr>
    </w:p>
    <w:p w:rsidR="00D24244" w:rsidRDefault="00D24244">
      <w:pPr>
        <w:pStyle w:val="10"/>
        <w:jc w:val="right"/>
        <w:rPr>
          <w:sz w:val="28"/>
          <w:szCs w:val="28"/>
        </w:rPr>
      </w:pPr>
    </w:p>
    <w:p w:rsidR="00D24244" w:rsidRDefault="00D24244">
      <w:pPr>
        <w:pStyle w:val="10"/>
        <w:jc w:val="right"/>
        <w:rPr>
          <w:sz w:val="28"/>
          <w:szCs w:val="28"/>
        </w:rPr>
      </w:pPr>
    </w:p>
    <w:p w:rsidR="00D24244" w:rsidRDefault="00D24244">
      <w:pPr>
        <w:pStyle w:val="10"/>
        <w:jc w:val="right"/>
        <w:rPr>
          <w:sz w:val="28"/>
          <w:szCs w:val="28"/>
        </w:rPr>
      </w:pPr>
    </w:p>
    <w:p w:rsidR="00D24244" w:rsidRDefault="00D24244">
      <w:pPr>
        <w:pStyle w:val="10"/>
        <w:jc w:val="right"/>
      </w:pPr>
    </w:p>
    <w:p w:rsidR="00D24244" w:rsidRDefault="00F75649">
      <w:pPr>
        <w:pStyle w:val="1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С</w:t>
      </w:r>
      <w:r>
        <w:rPr>
          <w:sz w:val="24"/>
          <w:szCs w:val="24"/>
        </w:rPr>
        <w:t xml:space="preserve">оставитель: </w:t>
      </w:r>
      <w:proofErr w:type="spellStart"/>
      <w:r>
        <w:rPr>
          <w:sz w:val="24"/>
          <w:szCs w:val="24"/>
        </w:rPr>
        <w:t>Грудев</w:t>
      </w:r>
      <w:proofErr w:type="spellEnd"/>
      <w:r>
        <w:rPr>
          <w:sz w:val="24"/>
          <w:szCs w:val="24"/>
        </w:rPr>
        <w:t xml:space="preserve"> Евгений Александрович, </w:t>
      </w:r>
    </w:p>
    <w:p w:rsidR="00D24244" w:rsidRDefault="00F75649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педагог ДО (1 Дан тхэквондо)</w:t>
      </w:r>
    </w:p>
    <w:p w:rsidR="00D24244" w:rsidRDefault="00F75649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D24244" w:rsidRDefault="00D24244">
      <w:pPr>
        <w:pStyle w:val="10"/>
        <w:jc w:val="center"/>
        <w:rPr>
          <w:sz w:val="24"/>
          <w:szCs w:val="24"/>
        </w:rPr>
      </w:pPr>
    </w:p>
    <w:p w:rsidR="00D24244" w:rsidRDefault="00F75649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D24244" w:rsidRDefault="00D24244">
      <w:pPr>
        <w:pStyle w:val="10"/>
        <w:jc w:val="right"/>
        <w:rPr>
          <w:sz w:val="24"/>
          <w:szCs w:val="24"/>
        </w:rPr>
      </w:pPr>
    </w:p>
    <w:p w:rsidR="00D24244" w:rsidRDefault="00D24244">
      <w:pPr>
        <w:pStyle w:val="10"/>
        <w:spacing w:line="360" w:lineRule="auto"/>
        <w:jc w:val="center"/>
        <w:rPr>
          <w:sz w:val="28"/>
          <w:szCs w:val="28"/>
        </w:rPr>
      </w:pPr>
    </w:p>
    <w:p w:rsidR="00D24244" w:rsidRDefault="00D24244">
      <w:pPr>
        <w:pStyle w:val="10"/>
        <w:spacing w:line="360" w:lineRule="auto"/>
        <w:jc w:val="center"/>
        <w:rPr>
          <w:sz w:val="28"/>
          <w:szCs w:val="28"/>
        </w:rPr>
      </w:pPr>
    </w:p>
    <w:p w:rsidR="00D24244" w:rsidRDefault="00D24244">
      <w:pPr>
        <w:pStyle w:val="10"/>
        <w:spacing w:line="360" w:lineRule="auto"/>
        <w:jc w:val="center"/>
        <w:rPr>
          <w:sz w:val="28"/>
          <w:szCs w:val="28"/>
        </w:rPr>
      </w:pPr>
    </w:p>
    <w:p w:rsidR="00F75649" w:rsidRDefault="00F75649">
      <w:pPr>
        <w:pStyle w:val="10"/>
        <w:spacing w:line="360" w:lineRule="auto"/>
        <w:jc w:val="center"/>
        <w:rPr>
          <w:sz w:val="28"/>
          <w:szCs w:val="28"/>
        </w:rPr>
      </w:pPr>
    </w:p>
    <w:p w:rsidR="00D24244" w:rsidRDefault="00F75649">
      <w:pPr>
        <w:pStyle w:val="1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Челябинск</w:t>
      </w:r>
    </w:p>
    <w:p w:rsidR="00D24244" w:rsidRDefault="00F75649">
      <w:pPr>
        <w:pStyle w:val="1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D24244" w:rsidRDefault="00F75649">
      <w:pPr>
        <w:pStyle w:val="10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Настоящая программа является основным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документом, определяющим направленность и содержание дополнительного образования лицея №77 в группах спортивно-оздоровительного этапа.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  <w:t>Нормативная и правовая база для составления данной программы:</w:t>
      </w:r>
    </w:p>
    <w:p w:rsidR="00D24244" w:rsidRDefault="00F75649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ФЗ «Об образовании в Российской Федерации», </w:t>
      </w:r>
    </w:p>
    <w:p w:rsidR="00D24244" w:rsidRDefault="00F75649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и осуществления образовательной деятельности по дополнительным общеобразовательным программам,</w:t>
      </w:r>
    </w:p>
    <w:p w:rsidR="00D24244" w:rsidRDefault="00F75649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деятельности спортивных школ в Российской Федерации,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Устав МАОУ Лицея №77 г. Челябинска.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детей 7 - 10 лет.  Срок реализации программы - 4 года. По нормативным документам занятия тхэквондо в группах начальной подготовки можно начинать с 10 летнего возраста, и в типовых программах отсутствуют материалы для работы с детьми 5 – 9 летнего возраста.   Необходимость такой программы для МАОУ Лицея №77 обусловлена большим количеством детей младшего школьного возраста, желающих заниматься единоборством тхэквондо.</w:t>
      </w:r>
    </w:p>
    <w:p w:rsidR="00D24244" w:rsidRDefault="00F75649">
      <w:pPr>
        <w:pStyle w:val="10"/>
        <w:shd w:val="clear" w:color="auto" w:fill="FFFFFF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осуществление физкультурно-оздоровительной работы, направленной на разностороннюю физическую подготовку и овладение основами техники тхэквондо, </w:t>
      </w:r>
      <w:proofErr w:type="gramStart"/>
      <w:r>
        <w:rPr>
          <w:sz w:val="28"/>
          <w:szCs w:val="28"/>
        </w:rPr>
        <w:t>выборе</w:t>
      </w:r>
      <w:proofErr w:type="gramEnd"/>
      <w:r>
        <w:rPr>
          <w:sz w:val="28"/>
          <w:szCs w:val="28"/>
        </w:rPr>
        <w:t xml:space="preserve"> спортивной специализации, выполнение контрольных нормативов для зачисления в группу начальной подготовки. </w:t>
      </w:r>
    </w:p>
    <w:p w:rsidR="00D24244" w:rsidRDefault="00F75649">
      <w:pPr>
        <w:pStyle w:val="10"/>
        <w:ind w:firstLine="323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Основная цель программы</w:t>
      </w:r>
      <w:r>
        <w:rPr>
          <w:sz w:val="28"/>
          <w:szCs w:val="28"/>
        </w:rPr>
        <w:t xml:space="preserve">: привлечение детей к регулярным занятиям физической культурой посредством организованных занятий тхэквондо. </w:t>
      </w:r>
    </w:p>
    <w:p w:rsidR="00D24244" w:rsidRDefault="00F75649">
      <w:pPr>
        <w:pStyle w:val="10"/>
        <w:shd w:val="clear" w:color="auto" w:fill="FFFFFF"/>
        <w:ind w:right="211" w:firstLine="323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D24244" w:rsidRDefault="00F75649">
      <w:pPr>
        <w:pStyle w:val="10"/>
        <w:numPr>
          <w:ilvl w:val="0"/>
          <w:numId w:val="3"/>
        </w:numPr>
        <w:shd w:val="clear" w:color="auto" w:fill="FFFFFF"/>
        <w:jc w:val="both"/>
      </w:pPr>
      <w:r>
        <w:rPr>
          <w:sz w:val="28"/>
          <w:szCs w:val="28"/>
        </w:rPr>
        <w:t xml:space="preserve">укрепление здоровья и гармоничное развитие всех органов и систем организма детей; </w:t>
      </w:r>
    </w:p>
    <w:p w:rsidR="00D24244" w:rsidRDefault="00F75649">
      <w:pPr>
        <w:pStyle w:val="10"/>
        <w:numPr>
          <w:ilvl w:val="0"/>
          <w:numId w:val="3"/>
        </w:numPr>
        <w:shd w:val="clear" w:color="auto" w:fill="FFFFFF"/>
        <w:jc w:val="both"/>
      </w:pPr>
      <w:r>
        <w:rPr>
          <w:sz w:val="28"/>
          <w:szCs w:val="28"/>
        </w:rPr>
        <w:t>формирование стойкого интереса к занятиям спортом (вообще);</w:t>
      </w:r>
    </w:p>
    <w:p w:rsidR="00D24244" w:rsidRDefault="00F75649">
      <w:pPr>
        <w:pStyle w:val="10"/>
        <w:numPr>
          <w:ilvl w:val="0"/>
          <w:numId w:val="3"/>
        </w:numPr>
        <w:shd w:val="clear" w:color="auto" w:fill="FFFFFF"/>
        <w:jc w:val="both"/>
      </w:pPr>
      <w:r>
        <w:rPr>
          <w:sz w:val="28"/>
          <w:szCs w:val="28"/>
        </w:rPr>
        <w:t>овладение основами техники выполнения комплексов физических упражнений и подвижных игр;</w:t>
      </w:r>
    </w:p>
    <w:p w:rsidR="00D24244" w:rsidRDefault="00F75649">
      <w:pPr>
        <w:pStyle w:val="10"/>
        <w:numPr>
          <w:ilvl w:val="0"/>
          <w:numId w:val="3"/>
        </w:numPr>
        <w:shd w:val="clear" w:color="auto" w:fill="FFFFFF"/>
        <w:jc w:val="both"/>
      </w:pPr>
      <w:r>
        <w:rPr>
          <w:sz w:val="28"/>
          <w:szCs w:val="28"/>
        </w:rPr>
        <w:t xml:space="preserve">воспитание трудолюбия; </w:t>
      </w:r>
    </w:p>
    <w:p w:rsidR="00D24244" w:rsidRDefault="00F75649">
      <w:pPr>
        <w:pStyle w:val="10"/>
        <w:numPr>
          <w:ilvl w:val="0"/>
          <w:numId w:val="3"/>
        </w:numPr>
        <w:shd w:val="clear" w:color="auto" w:fill="FFFFFF"/>
        <w:jc w:val="both"/>
      </w:pPr>
      <w:r>
        <w:rPr>
          <w:sz w:val="28"/>
          <w:szCs w:val="28"/>
        </w:rPr>
        <w:t xml:space="preserve">воспитание и совершенствование физических качеств (с преимущественной направленностью на развитие быстроты, ловкости и гибкости); </w:t>
      </w:r>
    </w:p>
    <w:p w:rsidR="00D24244" w:rsidRDefault="00F75649">
      <w:pPr>
        <w:pStyle w:val="10"/>
        <w:numPr>
          <w:ilvl w:val="0"/>
          <w:numId w:val="3"/>
        </w:numPr>
        <w:shd w:val="clear" w:color="auto" w:fill="FFFFFF"/>
        <w:jc w:val="both"/>
      </w:pPr>
      <w:r>
        <w:rPr>
          <w:sz w:val="28"/>
          <w:szCs w:val="28"/>
        </w:rPr>
        <w:t>отбор перспективных юных спортсменов для зачисления в группы начальной подготовки и дальнейшей спортивной специализации.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Основополагающие принципы программы:</w:t>
      </w:r>
    </w:p>
    <w:p w:rsidR="00D24244" w:rsidRDefault="00F75649">
      <w:pPr>
        <w:pStyle w:val="10"/>
        <w:numPr>
          <w:ilvl w:val="0"/>
          <w:numId w:val="8"/>
        </w:numPr>
        <w:jc w:val="both"/>
      </w:pPr>
      <w:r>
        <w:rPr>
          <w:sz w:val="28"/>
          <w:szCs w:val="28"/>
        </w:rPr>
        <w:t xml:space="preserve">Преемственность - определяет последовательность изложения программного материала по годам обучения, для обеспечения в многолетнем процессе спортивной подготовки преемственности задач, средств и методов, объемов тренировочных и соревновательных </w:t>
      </w:r>
      <w:r>
        <w:rPr>
          <w:sz w:val="28"/>
          <w:szCs w:val="28"/>
        </w:rPr>
        <w:lastRenderedPageBreak/>
        <w:t>нагрузок, рост показателей уровня физической и технико-тактической подготовленности.</w:t>
      </w:r>
    </w:p>
    <w:p w:rsidR="00D24244" w:rsidRDefault="00F75649">
      <w:pPr>
        <w:pStyle w:val="10"/>
        <w:numPr>
          <w:ilvl w:val="0"/>
          <w:numId w:val="5"/>
        </w:numPr>
        <w:jc w:val="both"/>
      </w:pPr>
      <w:r>
        <w:rPr>
          <w:sz w:val="28"/>
          <w:szCs w:val="28"/>
        </w:rPr>
        <w:t xml:space="preserve">Вариативность - предусматривает, в зависимости от  индивидуальных особенностей включение в тренировочный план разнообразного набора тренировочных средств и изменения нагрузок. </w:t>
      </w:r>
    </w:p>
    <w:p w:rsidR="00D24244" w:rsidRDefault="00D24244">
      <w:pPr>
        <w:pStyle w:val="10"/>
        <w:ind w:left="360" w:firstLine="348"/>
        <w:jc w:val="both"/>
        <w:rPr>
          <w:sz w:val="28"/>
          <w:szCs w:val="28"/>
        </w:rPr>
      </w:pPr>
    </w:p>
    <w:p w:rsidR="00D24244" w:rsidRDefault="00F75649">
      <w:pPr>
        <w:pStyle w:val="10"/>
        <w:ind w:left="360" w:firstLine="34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>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 </w:t>
      </w:r>
      <w:proofErr w:type="gramStart"/>
      <w:r>
        <w:rPr>
          <w:sz w:val="28"/>
          <w:szCs w:val="28"/>
        </w:rPr>
        <w:t>обучения по программе</w:t>
      </w:r>
      <w:proofErr w:type="gramEnd"/>
      <w:r>
        <w:rPr>
          <w:sz w:val="28"/>
          <w:szCs w:val="28"/>
        </w:rPr>
        <w:t>, обучающиеся должны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знать:</w:t>
      </w:r>
    </w:p>
    <w:p w:rsidR="00D24244" w:rsidRDefault="00F75649">
      <w:pPr>
        <w:pStyle w:val="1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термины тхэквондо;</w:t>
      </w:r>
    </w:p>
    <w:p w:rsidR="00D24244" w:rsidRDefault="00F75649">
      <w:pPr>
        <w:pStyle w:val="1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физической культуры и спорта в здоровом образе жизни;</w:t>
      </w:r>
    </w:p>
    <w:p w:rsidR="00D24244" w:rsidRDefault="00F75649">
      <w:pPr>
        <w:pStyle w:val="10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историю развития тхэквондо.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D24244" w:rsidRDefault="00F75649">
      <w:pPr>
        <w:pStyle w:val="10"/>
        <w:numPr>
          <w:ilvl w:val="0"/>
          <w:numId w:val="1"/>
        </w:numPr>
        <w:jc w:val="both"/>
      </w:pPr>
      <w:r>
        <w:rPr>
          <w:sz w:val="28"/>
          <w:szCs w:val="28"/>
        </w:rPr>
        <w:t>применять правила техники безопасности на занятиях,</w:t>
      </w:r>
    </w:p>
    <w:p w:rsidR="00D24244" w:rsidRDefault="00F75649">
      <w:pPr>
        <w:pStyle w:val="10"/>
        <w:numPr>
          <w:ilvl w:val="0"/>
          <w:numId w:val="1"/>
        </w:numPr>
        <w:jc w:val="both"/>
      </w:pPr>
      <w:r>
        <w:rPr>
          <w:sz w:val="28"/>
          <w:szCs w:val="28"/>
        </w:rPr>
        <w:t>владеть основами гигиены,</w:t>
      </w:r>
    </w:p>
    <w:p w:rsidR="00D24244" w:rsidRDefault="00F75649">
      <w:pPr>
        <w:pStyle w:val="10"/>
        <w:numPr>
          <w:ilvl w:val="0"/>
          <w:numId w:val="1"/>
        </w:numPr>
        <w:shd w:val="clear" w:color="auto" w:fill="FFFFFF"/>
        <w:jc w:val="both"/>
      </w:pPr>
      <w:r>
        <w:rPr>
          <w:sz w:val="28"/>
          <w:szCs w:val="28"/>
        </w:rPr>
        <w:t>выполнять контрольные нормативы, соответствующие возрасту и году обучения.</w:t>
      </w:r>
    </w:p>
    <w:p w:rsidR="00D24244" w:rsidRDefault="00F75649">
      <w:pPr>
        <w:pStyle w:val="10"/>
        <w:numPr>
          <w:ilvl w:val="0"/>
          <w:numId w:val="1"/>
        </w:numPr>
        <w:shd w:val="clear" w:color="auto" w:fill="FFFFFF"/>
        <w:jc w:val="both"/>
      </w:pPr>
      <w:r>
        <w:rPr>
          <w:sz w:val="28"/>
          <w:szCs w:val="28"/>
        </w:rPr>
        <w:t xml:space="preserve">выполнять на оценку специальные упражнения </w:t>
      </w:r>
      <w:proofErr w:type="spellStart"/>
      <w:r>
        <w:rPr>
          <w:sz w:val="28"/>
          <w:szCs w:val="28"/>
        </w:rPr>
        <w:t>тхэквондиста</w:t>
      </w:r>
      <w:proofErr w:type="spellEnd"/>
      <w:r>
        <w:rPr>
          <w:sz w:val="28"/>
          <w:szCs w:val="28"/>
        </w:rPr>
        <w:t xml:space="preserve"> и сдача контрольных нормативов в соответствии с требованиями каждого года обучения.</w:t>
      </w:r>
    </w:p>
    <w:p w:rsidR="00D24244" w:rsidRDefault="00D24244">
      <w:pPr>
        <w:pStyle w:val="10"/>
        <w:shd w:val="clear" w:color="auto" w:fill="FFFFFF"/>
        <w:ind w:left="720"/>
        <w:jc w:val="both"/>
        <w:rPr>
          <w:sz w:val="28"/>
          <w:szCs w:val="28"/>
        </w:rPr>
      </w:pPr>
    </w:p>
    <w:p w:rsidR="00D24244" w:rsidRDefault="00F75649">
      <w:pPr>
        <w:pStyle w:val="10"/>
        <w:ind w:left="4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Способы определения результативности</w:t>
      </w:r>
      <w:r>
        <w:rPr>
          <w:sz w:val="28"/>
          <w:szCs w:val="28"/>
        </w:rPr>
        <w:t>.</w:t>
      </w:r>
    </w:p>
    <w:p w:rsidR="00D24244" w:rsidRDefault="00F75649">
      <w:pPr>
        <w:pStyle w:val="10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Проверка знаний и умений проводится на каждом занятии. Итоговые испытания технической подготовленности учащихся проводятся в процессе тренировочной деятельности и групповых соревнованиях.</w:t>
      </w:r>
    </w:p>
    <w:p w:rsidR="00D24244" w:rsidRDefault="00F75649">
      <w:pPr>
        <w:pStyle w:val="10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Уровень общей физической подготовленности определяется при сдаче контрольных нормативов по ОФП и СФП, проводимых в начале и   конце учебного года. </w:t>
      </w:r>
    </w:p>
    <w:p w:rsidR="00D24244" w:rsidRDefault="00F75649">
      <w:pPr>
        <w:pStyle w:val="10"/>
        <w:ind w:left="45"/>
        <w:jc w:val="both"/>
      </w:pPr>
      <w:r>
        <w:rPr>
          <w:sz w:val="28"/>
          <w:szCs w:val="28"/>
        </w:rPr>
        <w:t xml:space="preserve">    Критериями успешности обучения служат -  положительная динамика уровня общей физической подготовленности, определяемая по результатам контрольных нормативов по ОФП и СФП и успешное прохождение аттестации на ученические пояса (</w:t>
      </w:r>
      <w:proofErr w:type="spellStart"/>
      <w:r>
        <w:rPr>
          <w:sz w:val="28"/>
          <w:szCs w:val="28"/>
        </w:rPr>
        <w:t>гыпы</w:t>
      </w:r>
      <w:proofErr w:type="spellEnd"/>
      <w:r>
        <w:rPr>
          <w:sz w:val="28"/>
          <w:szCs w:val="28"/>
        </w:rPr>
        <w:t>).</w:t>
      </w: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shd w:val="clear" w:color="auto" w:fill="FFFFFF"/>
        <w:ind w:right="211"/>
        <w:jc w:val="both"/>
        <w:rPr>
          <w:sz w:val="28"/>
          <w:szCs w:val="28"/>
        </w:rPr>
      </w:pPr>
    </w:p>
    <w:p w:rsidR="00D24244" w:rsidRDefault="00D24244">
      <w:pPr>
        <w:pStyle w:val="10"/>
        <w:shd w:val="clear" w:color="auto" w:fill="FFFFFF"/>
        <w:ind w:right="211"/>
        <w:jc w:val="both"/>
        <w:rPr>
          <w:sz w:val="28"/>
          <w:szCs w:val="28"/>
        </w:rPr>
      </w:pPr>
    </w:p>
    <w:p w:rsidR="00D24244" w:rsidRDefault="00D24244">
      <w:pPr>
        <w:pStyle w:val="10"/>
        <w:shd w:val="clear" w:color="auto" w:fill="FFFFFF"/>
        <w:ind w:right="211"/>
        <w:jc w:val="both"/>
        <w:rPr>
          <w:sz w:val="28"/>
          <w:szCs w:val="28"/>
        </w:rPr>
      </w:pPr>
    </w:p>
    <w:p w:rsidR="00D24244" w:rsidRDefault="00F75649">
      <w:pPr>
        <w:pStyle w:val="10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НОРМАТИВНАЯ ЧАСТЬ</w:t>
      </w:r>
    </w:p>
    <w:p w:rsidR="00D24244" w:rsidRDefault="00F75649">
      <w:pPr>
        <w:pStyle w:val="10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1.1 Порядок зачисления в спортивно-оздоровительные группы.  </w:t>
      </w:r>
    </w:p>
    <w:p w:rsidR="00D24244" w:rsidRDefault="00F75649">
      <w:pPr>
        <w:pStyle w:val="10"/>
        <w:shd w:val="clear" w:color="auto" w:fill="FFFFFF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>В спортивно-оздоровительные группы (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)  зачисляются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с 6 лет, имеющие медицинский допуск к занятиям в спортивной школе, желающие заниматься тхэквондо,  не достигшие возраста для зачисления в группы начальной подготовки. </w:t>
      </w:r>
    </w:p>
    <w:p w:rsidR="00D24244" w:rsidRDefault="00F75649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Организация образовательной деятельности и режим тренировочной работы.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Тренировочная  деятельность организуется в течение всего календарного года, включая каникулярное время в соответствии с календарным учебным графиком, годовым учебным планом.  Годовой учебный план рассчитан на 26 недель.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jc w:val="both"/>
        <w:rPr>
          <w:sz w:val="24"/>
          <w:szCs w:val="24"/>
        </w:rPr>
      </w:pPr>
      <w:r>
        <w:rPr>
          <w:b/>
          <w:sz w:val="28"/>
          <w:szCs w:val="28"/>
        </w:rPr>
        <w:t>Годовой  учебный план</w:t>
      </w:r>
    </w:p>
    <w:tbl>
      <w:tblPr>
        <w:tblStyle w:val="a6"/>
        <w:tblW w:w="97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75"/>
        <w:gridCol w:w="1365"/>
        <w:gridCol w:w="1530"/>
        <w:gridCol w:w="1940"/>
      </w:tblGrid>
      <w:tr w:rsidR="00D24244">
        <w:tc>
          <w:tcPr>
            <w:tcW w:w="4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  <w:jc w:val="center"/>
              <w:rPr>
                <w:sz w:val="24"/>
                <w:szCs w:val="24"/>
              </w:rPr>
            </w:pPr>
          </w:p>
          <w:p w:rsidR="00D24244" w:rsidRDefault="00F7564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занятий</w:t>
            </w:r>
          </w:p>
          <w:p w:rsidR="00D24244" w:rsidRDefault="00F75649">
            <w:pPr>
              <w:pStyle w:val="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rPr>
                <w:sz w:val="24"/>
                <w:szCs w:val="24"/>
              </w:rPr>
              <w:t>Спортивно-оздоровительный этап</w:t>
            </w:r>
          </w:p>
        </w:tc>
      </w:tr>
      <w:tr w:rsidR="00D24244">
        <w:trPr>
          <w:trHeight w:val="440"/>
        </w:trPr>
        <w:tc>
          <w:tcPr>
            <w:tcW w:w="4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год </w:t>
            </w:r>
          </w:p>
          <w:p w:rsidR="00D24244" w:rsidRDefault="00D24244"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rPr>
                <w:sz w:val="24"/>
                <w:szCs w:val="24"/>
              </w:rPr>
              <w:t>Свыше 2 лет</w:t>
            </w:r>
          </w:p>
        </w:tc>
      </w:tr>
      <w:tr w:rsidR="00D24244">
        <w:trPr>
          <w:trHeight w:val="44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 w:rsidRPr="00F75649">
              <w:rPr>
                <w:sz w:val="24"/>
              </w:rPr>
              <w:t>26</w:t>
            </w:r>
          </w:p>
        </w:tc>
      </w:tr>
      <w:tr w:rsidR="00D24244">
        <w:trPr>
          <w:trHeight w:val="440"/>
        </w:trPr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 часов в год</w:t>
            </w:r>
          </w:p>
          <w:p w:rsidR="00D24244" w:rsidRDefault="00F75649">
            <w:pPr>
              <w:pStyle w:val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D24244"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4615D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4615D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4615DB">
            <w:pPr>
              <w:pStyle w:val="1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24244">
        <w:tc>
          <w:tcPr>
            <w:tcW w:w="4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4615D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4615DB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4615DB">
            <w:pPr>
              <w:pStyle w:val="10"/>
              <w:jc w:val="center"/>
            </w:pPr>
            <w:r>
              <w:rPr>
                <w:b/>
                <w:sz w:val="24"/>
                <w:szCs w:val="24"/>
              </w:rPr>
              <w:t>48</w:t>
            </w:r>
          </w:p>
        </w:tc>
      </w:tr>
    </w:tbl>
    <w:p w:rsidR="00D24244" w:rsidRDefault="00D24244">
      <w:pPr>
        <w:pStyle w:val="10"/>
        <w:ind w:firstLine="708"/>
        <w:jc w:val="both"/>
        <w:rPr>
          <w:sz w:val="28"/>
          <w:szCs w:val="28"/>
        </w:rPr>
      </w:pPr>
    </w:p>
    <w:p w:rsidR="00D24244" w:rsidRDefault="00F75649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формами тренировочного процесса являются групповые, тренировочные занятия, участие в соревнованиях школьного и городского уровней.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sz w:val="32"/>
          <w:szCs w:val="32"/>
        </w:rPr>
        <w:t>1.3 Контрольно-переводные нормативы по ОФП</w:t>
      </w:r>
    </w:p>
    <w:p w:rsidR="00D24244" w:rsidRDefault="00D24244">
      <w:pPr>
        <w:pStyle w:val="10"/>
        <w:ind w:left="15" w:firstLine="693"/>
        <w:jc w:val="both"/>
        <w:rPr>
          <w:sz w:val="28"/>
          <w:szCs w:val="28"/>
        </w:rPr>
      </w:pPr>
    </w:p>
    <w:p w:rsidR="00D24244" w:rsidRDefault="00F75649">
      <w:pPr>
        <w:pStyle w:val="10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>С целью определения уровня общей физической подготовленности учащихся    за основу контрольно переводных нормативов по ОФП  принимаются следующие упражнения, отражающие уровень развития физических качеств:</w:t>
      </w: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p w:rsidR="00D24244" w:rsidRDefault="00D24244">
      <w:pPr>
        <w:pStyle w:val="10"/>
        <w:jc w:val="both"/>
      </w:pPr>
    </w:p>
    <w:tbl>
      <w:tblPr>
        <w:tblStyle w:val="a7"/>
        <w:tblW w:w="90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0"/>
        <w:gridCol w:w="3365"/>
        <w:gridCol w:w="1875"/>
        <w:gridCol w:w="800"/>
        <w:gridCol w:w="1514"/>
      </w:tblGrid>
      <w:tr w:rsidR="00D24244"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Физическое качество</w:t>
            </w:r>
          </w:p>
        </w:tc>
        <w:tc>
          <w:tcPr>
            <w:tcW w:w="3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Контрольные упражнени</w:t>
            </w:r>
            <w:proofErr w:type="gramStart"/>
            <w:r>
              <w:t>я(</w:t>
            </w:r>
            <w:proofErr w:type="gramEnd"/>
            <w:r>
              <w:t>тесты</w:t>
            </w:r>
          </w:p>
        </w:tc>
        <w:tc>
          <w:tcPr>
            <w:tcW w:w="4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ind w:right="737"/>
              <w:jc w:val="center"/>
            </w:pPr>
            <w:r>
              <w:t>Нормативы</w:t>
            </w:r>
          </w:p>
        </w:tc>
      </w:tr>
      <w:tr w:rsidR="00D24244"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  <w:widowControl w:val="0"/>
              <w:spacing w:line="276" w:lineRule="auto"/>
            </w:pPr>
          </w:p>
        </w:tc>
        <w:tc>
          <w:tcPr>
            <w:tcW w:w="3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  <w:jc w:val="both"/>
            </w:pPr>
          </w:p>
          <w:p w:rsidR="00D24244" w:rsidRDefault="00D24244">
            <w:pPr>
              <w:pStyle w:val="10"/>
              <w:jc w:val="both"/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7-8 лет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 xml:space="preserve">9 лет 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10 лет</w:t>
            </w:r>
          </w:p>
        </w:tc>
      </w:tr>
      <w:tr w:rsidR="00D24244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Быстрота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Бег 30 метров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+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Не более  5,0 с</w:t>
            </w:r>
          </w:p>
        </w:tc>
      </w:tr>
      <w:tr w:rsidR="00D24244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Координация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Челночный бег 3 х 10 метров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  <w:jc w:val="center"/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Не более 10 сек</w:t>
            </w:r>
          </w:p>
        </w:tc>
      </w:tr>
      <w:tr w:rsidR="00D24244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  <w:jc w:val="both"/>
            </w:pP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 xml:space="preserve">Прыжки через черту (разметка на полу, количество без ошибок)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  <w:jc w:val="center"/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  <w:jc w:val="center"/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D24244">
            <w:pPr>
              <w:pStyle w:val="10"/>
              <w:jc w:val="both"/>
            </w:pPr>
          </w:p>
        </w:tc>
      </w:tr>
      <w:tr w:rsidR="00D24244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Выносливость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Бег 800 метров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+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Не более 4 мин</w:t>
            </w:r>
          </w:p>
        </w:tc>
      </w:tr>
      <w:tr w:rsidR="00D24244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Сила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Сгибание рук в упоре лежа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  <w:jc w:val="center"/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D24244">
            <w:pPr>
              <w:pStyle w:val="10"/>
              <w:jc w:val="both"/>
            </w:pPr>
          </w:p>
        </w:tc>
      </w:tr>
      <w:tr w:rsidR="00D24244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</w:pP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Подтягивания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-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+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Не менее 6 раз</w:t>
            </w:r>
          </w:p>
        </w:tc>
      </w:tr>
      <w:tr w:rsidR="00D24244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Скоростно-</w:t>
            </w:r>
            <w:r>
              <w:lastRenderedPageBreak/>
              <w:t>силовые качества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lastRenderedPageBreak/>
              <w:t>Прыжок в длину с места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+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Не менее 150 см</w:t>
            </w:r>
          </w:p>
        </w:tc>
      </w:tr>
      <w:tr w:rsidR="00D24244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  <w:jc w:val="both"/>
            </w:pP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Подъем туловища, лежа на спине за 20 сек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D24244">
            <w:pPr>
              <w:pStyle w:val="10"/>
              <w:jc w:val="center"/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+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Не менее 8 раз</w:t>
            </w:r>
          </w:p>
        </w:tc>
      </w:tr>
      <w:tr w:rsidR="00D24244">
        <w:tc>
          <w:tcPr>
            <w:tcW w:w="151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r>
              <w:t>Гибкость</w:t>
            </w:r>
          </w:p>
        </w:tc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proofErr w:type="gramStart"/>
            <w:r>
              <w:t>Наклон</w:t>
            </w:r>
            <w:proofErr w:type="gramEnd"/>
            <w:r>
              <w:t xml:space="preserve"> вперед стоя на скамейке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+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jc w:val="center"/>
            </w:pPr>
            <w:r>
              <w:t>+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D24244">
            <w:pPr>
              <w:pStyle w:val="10"/>
              <w:ind w:right="283"/>
              <w:jc w:val="both"/>
            </w:pPr>
          </w:p>
        </w:tc>
      </w:tr>
    </w:tbl>
    <w:p w:rsidR="00D24244" w:rsidRDefault="00D24244">
      <w:pPr>
        <w:pStyle w:val="10"/>
        <w:ind w:left="15"/>
        <w:jc w:val="both"/>
      </w:pPr>
    </w:p>
    <w:p w:rsidR="00D24244" w:rsidRDefault="00F75649">
      <w:pPr>
        <w:pStyle w:val="10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Контрольные упражнения выполняются в начале и конце учебного года. По результатам оценивается индивидуальная динамика изменений уровня физической подготовленности каждого учащегося. </w:t>
      </w:r>
    </w:p>
    <w:p w:rsidR="00D24244" w:rsidRDefault="00F75649">
      <w:pPr>
        <w:pStyle w:val="10"/>
        <w:ind w:left="15"/>
        <w:jc w:val="center"/>
        <w:rPr>
          <w:sz w:val="28"/>
          <w:szCs w:val="28"/>
        </w:rPr>
      </w:pPr>
      <w:r>
        <w:br w:type="page"/>
      </w:r>
      <w:r>
        <w:rPr>
          <w:b/>
          <w:sz w:val="36"/>
          <w:szCs w:val="36"/>
        </w:rPr>
        <w:lastRenderedPageBreak/>
        <w:t>2. ПРОГРАММНЫЙ  МАТЕРИАЛ</w:t>
      </w:r>
    </w:p>
    <w:p w:rsidR="00D24244" w:rsidRDefault="00D24244">
      <w:pPr>
        <w:pStyle w:val="10"/>
        <w:jc w:val="center"/>
        <w:rPr>
          <w:sz w:val="28"/>
          <w:szCs w:val="28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sz w:val="32"/>
          <w:szCs w:val="32"/>
        </w:rPr>
        <w:t>2.1 Теоретическая подготовка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Теоретическая подготовка имеет немаловажное значение в подготовке спортсменов.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 теоретической подготовки на спортивно-оздоровительном этапе - привить интерес  к избранному виду спорта, формирование культуры здорового образа жизни, умений применять полученные знания в тренировочном процессе в жизни.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Теоретические знания даются непосредственно на тренировочном занятии,  в форме  дискуссий, бесед.  Теоретическая подготовка органически связана с физической, технической, тактической  подготовками.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качества усвоения  теоретического материала применяется текущий и итоговый контроль. Формы оценки: тестирование, собеседование, творческие задания.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практических занятиях следует дополнительно разъяснять отдельные вопросы техники упражнений, методики обучения, правил соревнований. 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jc w:val="center"/>
        <w:rPr>
          <w:sz w:val="36"/>
          <w:szCs w:val="36"/>
        </w:rPr>
      </w:pPr>
      <w:r>
        <w:rPr>
          <w:b/>
          <w:sz w:val="28"/>
          <w:szCs w:val="28"/>
        </w:rPr>
        <w:t>ПЛАН ТЕОРЕТИЧЕСКОЙ ПОДГОТОВКИ</w:t>
      </w:r>
    </w:p>
    <w:tbl>
      <w:tblPr>
        <w:tblStyle w:val="a8"/>
        <w:tblW w:w="9375" w:type="dxa"/>
        <w:tblInd w:w="-303" w:type="dxa"/>
        <w:tblLayout w:type="fixed"/>
        <w:tblLook w:val="0000" w:firstRow="0" w:lastRow="0" w:firstColumn="0" w:lastColumn="0" w:noHBand="0" w:noVBand="0"/>
      </w:tblPr>
      <w:tblGrid>
        <w:gridCol w:w="445"/>
        <w:gridCol w:w="5812"/>
        <w:gridCol w:w="975"/>
        <w:gridCol w:w="1005"/>
        <w:gridCol w:w="1138"/>
      </w:tblGrid>
      <w:tr w:rsidR="00D24244">
        <w:trPr>
          <w:trHeight w:val="36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D24244">
        <w:trPr>
          <w:trHeight w:val="28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D24244">
            <w:pPr>
              <w:pStyle w:val="10"/>
              <w:widowControl w:val="0"/>
              <w:spacing w:line="276" w:lineRule="auto"/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D2424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  <w:p w:rsidR="00D24244" w:rsidRDefault="00D2424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</w:pPr>
            <w:r>
              <w:rPr>
                <w:sz w:val="24"/>
                <w:szCs w:val="24"/>
              </w:rPr>
              <w:t>Свыше 2 лет</w:t>
            </w:r>
          </w:p>
        </w:tc>
      </w:tr>
      <w:tr w:rsidR="0010642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как средство всестороннего развития личности. Основы здорового образа жизни.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 w:rsidP="00D77235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2F" w:rsidRDefault="0010642F" w:rsidP="00D77235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0642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Зарождение и развитие тхэквондо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 w:rsidP="00D77235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2F" w:rsidRDefault="0010642F" w:rsidP="00D77235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0642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Врачебный контроль и самоконтроль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 w:rsidP="00D77235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2F" w:rsidRDefault="0010642F" w:rsidP="00D77235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0642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спортивной тренировки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 w:rsidP="00D77235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2F" w:rsidRDefault="0010642F" w:rsidP="00D77235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10642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Терминология, применяемая в тхэквондо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42F" w:rsidRDefault="0010642F" w:rsidP="00D77235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42F" w:rsidRDefault="0010642F" w:rsidP="00D77235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424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соревнований. Места занятий, оборудование, инвентарь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44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4244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D2424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10642F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244" w:rsidRDefault="0010642F">
            <w:pPr>
              <w:pStyle w:val="10"/>
              <w:widowControl w:val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24244" w:rsidRDefault="00D24244">
      <w:pPr>
        <w:pStyle w:val="10"/>
        <w:jc w:val="both"/>
      </w:pP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>
        <w:rPr>
          <w:b/>
          <w:i/>
          <w:sz w:val="28"/>
          <w:szCs w:val="28"/>
        </w:rPr>
        <w:t>Физическая культура как средство всестороннего развития личности.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физической культуре и спорте. Спорт как средство воспитания характера, укрепление здоровья человека. </w:t>
      </w:r>
      <w:proofErr w:type="gramStart"/>
      <w:r>
        <w:rPr>
          <w:sz w:val="28"/>
          <w:szCs w:val="28"/>
        </w:rPr>
        <w:t xml:space="preserve">Конкретные примеры улучшения показателей быстроты, силы, ловкости у юных </w:t>
      </w:r>
      <w:proofErr w:type="spellStart"/>
      <w:r>
        <w:rPr>
          <w:sz w:val="28"/>
          <w:szCs w:val="28"/>
        </w:rPr>
        <w:t>тхэквондистов</w:t>
      </w:r>
      <w:proofErr w:type="spellEnd"/>
      <w:r>
        <w:rPr>
          <w:sz w:val="28"/>
          <w:szCs w:val="28"/>
        </w:rPr>
        <w:t>, приступивших к тренировкам в прошлом году.</w:t>
      </w:r>
      <w:proofErr w:type="gramEnd"/>
      <w:r>
        <w:rPr>
          <w:sz w:val="28"/>
          <w:szCs w:val="28"/>
        </w:rPr>
        <w:t xml:space="preserve"> Перспективы роста этих показателей у новичков через год занятий. </w:t>
      </w:r>
    </w:p>
    <w:p w:rsidR="00D24244" w:rsidRDefault="00F75649">
      <w:pPr>
        <w:pStyle w:val="1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Основы здорового образа жизни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Понятие о гигиене и санитарии. Уход за телом. Гигиенические требования к одежде и обуви. Режим дня школьников, занимающихся спортом. Рациональное питание. Основы профилактики инфекционных заболеваний. Вредные привычки и их профилактика.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Тема 2</w:t>
      </w:r>
      <w:r>
        <w:rPr>
          <w:b/>
          <w:i/>
          <w:sz w:val="28"/>
          <w:szCs w:val="28"/>
        </w:rPr>
        <w:t>. Зарождение и развитие тхэквондо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Страна-Родина тхэквондо. Причины создания. Причина разделения на федерации. Единый центр тхэквондо. </w:t>
      </w:r>
      <w:proofErr w:type="gramStart"/>
      <w:r>
        <w:rPr>
          <w:sz w:val="28"/>
          <w:szCs w:val="28"/>
        </w:rPr>
        <w:t>Выдающиеся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тхэквондисты</w:t>
      </w:r>
      <w:proofErr w:type="spellEnd"/>
      <w:r>
        <w:rPr>
          <w:sz w:val="28"/>
          <w:szCs w:val="28"/>
        </w:rPr>
        <w:t xml:space="preserve"> прошлого и настоящего. Чемпионы и призеры Олимпийских игр, первенств мира, Европы, России.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>
        <w:rPr>
          <w:b/>
          <w:i/>
          <w:sz w:val="28"/>
          <w:szCs w:val="28"/>
        </w:rPr>
        <w:t>Врачебный контроль и самоконтроль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Временное ограничение спортивных нагрузок после перенесенных заболеваний. Профилактика травм и заболеваний. Физические упражнения как средство профилактики нарушения осанки.  Правила поведения и безопасности во время тренировок и соревнований. Использование естественных сил природы для укрепления здоровья. Режим дня спортсмена, питьевой режим, рациональное питание, сон.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>
        <w:rPr>
          <w:b/>
          <w:i/>
          <w:sz w:val="28"/>
          <w:szCs w:val="28"/>
        </w:rPr>
        <w:t>Понятие спортивной тренировки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Мышечная деятельность как необходимое условие физиологического развития, нормального функционирования организма, поддержания здоровья и работоспособности. Утомление и  причины, вызывающие временное снижение работоспособности. Восстановительные процессы и их динамика. Понятие об общей, специальной физической подготовке. Взаимосвязь между физической и технико-тактической подготовкой </w:t>
      </w:r>
      <w:proofErr w:type="spellStart"/>
      <w:r>
        <w:rPr>
          <w:sz w:val="28"/>
          <w:szCs w:val="28"/>
        </w:rPr>
        <w:t>тхэквондистов</w:t>
      </w:r>
      <w:proofErr w:type="spellEnd"/>
      <w:r>
        <w:rPr>
          <w:sz w:val="28"/>
          <w:szCs w:val="28"/>
        </w:rPr>
        <w:t>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>
        <w:rPr>
          <w:b/>
          <w:i/>
          <w:sz w:val="28"/>
          <w:szCs w:val="28"/>
        </w:rPr>
        <w:t>Терминология, применяемая в тхэквондо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термины тхэквондо на корейском языке, применяемые в процессе занятий.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>
        <w:rPr>
          <w:b/>
          <w:i/>
          <w:sz w:val="28"/>
          <w:szCs w:val="28"/>
        </w:rPr>
        <w:t>Правила соревнований. Места занятий, оборудование, инвентарь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Правила соревнований и их организация. Обязанности и права участников соревнований. Правила поведения на соревнованиях.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Спортивная форма </w:t>
      </w:r>
      <w:proofErr w:type="spellStart"/>
      <w:r>
        <w:rPr>
          <w:sz w:val="28"/>
          <w:szCs w:val="28"/>
        </w:rPr>
        <w:t>тхэквондиста</w:t>
      </w:r>
      <w:proofErr w:type="spellEnd"/>
      <w:r>
        <w:rPr>
          <w:sz w:val="28"/>
          <w:szCs w:val="28"/>
        </w:rPr>
        <w:t>, правила  ухода за ней. Защитная экипировка. Инвентарь тхэквондо.</w:t>
      </w:r>
    </w:p>
    <w:p w:rsidR="00D24244" w:rsidRDefault="00F75649">
      <w:pPr>
        <w:pStyle w:val="10"/>
        <w:jc w:val="both"/>
        <w:rPr>
          <w:sz w:val="32"/>
          <w:szCs w:val="32"/>
        </w:rPr>
      </w:pPr>
      <w:r>
        <w:br w:type="page"/>
      </w:r>
      <w:r>
        <w:rPr>
          <w:b/>
          <w:sz w:val="32"/>
          <w:szCs w:val="32"/>
        </w:rPr>
        <w:lastRenderedPageBreak/>
        <w:t>2.2 Практическая подготовка</w:t>
      </w:r>
    </w:p>
    <w:p w:rsidR="00D24244" w:rsidRDefault="00D24244">
      <w:pPr>
        <w:pStyle w:val="10"/>
        <w:rPr>
          <w:sz w:val="32"/>
          <w:szCs w:val="32"/>
        </w:rPr>
      </w:pPr>
    </w:p>
    <w:tbl>
      <w:tblPr>
        <w:tblStyle w:val="a9"/>
        <w:tblW w:w="9517" w:type="dxa"/>
        <w:tblInd w:w="-303" w:type="dxa"/>
        <w:tblLayout w:type="fixed"/>
        <w:tblLook w:val="0000" w:firstRow="0" w:lastRow="0" w:firstColumn="0" w:lastColumn="0" w:noHBand="0" w:noVBand="0"/>
      </w:tblPr>
      <w:tblGrid>
        <w:gridCol w:w="836"/>
        <w:gridCol w:w="4854"/>
        <w:gridCol w:w="3827"/>
      </w:tblGrid>
      <w:tr w:rsidR="004615DB" w:rsidTr="00FA3A99">
        <w:trPr>
          <w:trHeight w:val="65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5DB" w:rsidRDefault="004615DB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5DB" w:rsidRDefault="004615DB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15DB" w:rsidRDefault="004615DB">
            <w:pPr>
              <w:pStyle w:val="10"/>
              <w:widowControl w:val="0"/>
              <w:jc w:val="center"/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D24244" w:rsidTr="00F75649">
        <w:trPr>
          <w:trHeight w:val="2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24244" w:rsidTr="00F75649">
        <w:trPr>
          <w:trHeight w:val="2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Специальная физическая подготовка (СФП) - спарринги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24244" w:rsidTr="00F75649">
        <w:trPr>
          <w:trHeight w:val="2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Технико-тактическая подготовка (ТТП):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D24244" w:rsidTr="00F75649">
        <w:trPr>
          <w:trHeight w:val="2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D2424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4244" w:rsidTr="00F75649">
        <w:trPr>
          <w:trHeight w:val="2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D2424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4244" w:rsidTr="00F75649">
        <w:trPr>
          <w:trHeight w:val="2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D2424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руками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4244" w:rsidTr="00F75649">
        <w:trPr>
          <w:trHeight w:val="2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D2424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Удары ногами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24244" w:rsidTr="00F75649">
        <w:trPr>
          <w:trHeight w:val="2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D24244">
            <w:pPr>
              <w:pStyle w:val="10"/>
              <w:widowControl w:val="0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Пхумсэ</w:t>
            </w:r>
            <w:proofErr w:type="spellEnd"/>
            <w:r>
              <w:rPr>
                <w:sz w:val="24"/>
                <w:szCs w:val="24"/>
              </w:rPr>
              <w:t xml:space="preserve"> (технические комплексы)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24244" w:rsidTr="00F75649">
        <w:trPr>
          <w:trHeight w:val="2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24244" w:rsidTr="00F75649">
        <w:trPr>
          <w:trHeight w:val="2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D24244">
            <w:pPr>
              <w:pStyle w:val="10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244" w:rsidRDefault="00F75649">
            <w:pPr>
              <w:pStyle w:val="10"/>
              <w:widowControl w:val="0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4244" w:rsidRDefault="00F75649">
            <w:pPr>
              <w:pStyle w:val="10"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</w:tbl>
    <w:p w:rsidR="00D24244" w:rsidRDefault="00D24244">
      <w:pPr>
        <w:pStyle w:val="10"/>
        <w:rPr>
          <w:sz w:val="32"/>
          <w:szCs w:val="32"/>
        </w:rPr>
      </w:pPr>
    </w:p>
    <w:p w:rsidR="00D24244" w:rsidRDefault="00D24244">
      <w:pPr>
        <w:pStyle w:val="10"/>
        <w:rPr>
          <w:sz w:val="32"/>
          <w:szCs w:val="32"/>
        </w:rPr>
      </w:pPr>
    </w:p>
    <w:p w:rsidR="00D24244" w:rsidRDefault="00F75649">
      <w:pPr>
        <w:pStyle w:val="10"/>
        <w:numPr>
          <w:ilvl w:val="2"/>
          <w:numId w:val="21"/>
        </w:numPr>
      </w:pPr>
      <w:r>
        <w:rPr>
          <w:b/>
          <w:sz w:val="32"/>
          <w:szCs w:val="32"/>
        </w:rPr>
        <w:t xml:space="preserve">Программный материал </w:t>
      </w:r>
    </w:p>
    <w:p w:rsidR="00D24244" w:rsidRDefault="00D24244">
      <w:pPr>
        <w:pStyle w:val="10"/>
        <w:ind w:left="720"/>
        <w:rPr>
          <w:sz w:val="28"/>
          <w:szCs w:val="28"/>
        </w:rPr>
      </w:pPr>
    </w:p>
    <w:p w:rsidR="00D24244" w:rsidRDefault="00F75649">
      <w:pPr>
        <w:pStyle w:val="10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Упражнения на формирование осанки. 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 Упражнения на проверку осанки;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 упражнения на формирование свода стопы и обучение правильной походке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 комплексы упражнений на контроль осанки в движении;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 комплексы  упражнений для формирования мышечного корсета;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комплексы  упражнений для укрепления мышц спины, туловища и брюшного пресса;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комплексы упражнений на выработку </w:t>
      </w:r>
      <w:proofErr w:type="gramStart"/>
      <w:r>
        <w:rPr>
          <w:sz w:val="28"/>
          <w:szCs w:val="28"/>
        </w:rPr>
        <w:t>четкого</w:t>
      </w:r>
      <w:proofErr w:type="gramEnd"/>
      <w:r>
        <w:rPr>
          <w:sz w:val="28"/>
          <w:szCs w:val="28"/>
        </w:rPr>
        <w:t xml:space="preserve"> чередование напряжение и расслабление  мышц;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- освоение  устойчивых навыков  контроля </w:t>
      </w:r>
      <w:proofErr w:type="gramStart"/>
      <w:r>
        <w:rPr>
          <w:sz w:val="28"/>
          <w:szCs w:val="28"/>
        </w:rPr>
        <w:t>осанки</w:t>
      </w:r>
      <w:proofErr w:type="gramEnd"/>
      <w:r>
        <w:rPr>
          <w:sz w:val="28"/>
          <w:szCs w:val="28"/>
        </w:rPr>
        <w:t xml:space="preserve"> в положении стоя, сидя и в движении.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ОРУ (общеразвивающие упражнения)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ходьбы и бега:</w:t>
      </w:r>
    </w:p>
    <w:p w:rsidR="00D24244" w:rsidRDefault="00F75649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носочках, на пятках,</w:t>
      </w:r>
    </w:p>
    <w:p w:rsidR="00D24244" w:rsidRDefault="00F75649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 xml:space="preserve"> и приседе,</w:t>
      </w:r>
    </w:p>
    <w:p w:rsidR="00D24244" w:rsidRDefault="00F75649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спиной вперед,</w:t>
      </w:r>
    </w:p>
    <w:p w:rsidR="00D24244" w:rsidRDefault="00F75649">
      <w:pPr>
        <w:pStyle w:val="10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внешней стороне стопы.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Варианты прыжков:</w:t>
      </w:r>
    </w:p>
    <w:p w:rsidR="00D24244" w:rsidRDefault="00F75649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двух ногах на месте и с продвижением,</w:t>
      </w:r>
    </w:p>
    <w:p w:rsidR="00D24244" w:rsidRDefault="00F75649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одной ноге на месте и с продвижением,</w:t>
      </w:r>
    </w:p>
    <w:p w:rsidR="00D24244" w:rsidRDefault="00F75649">
      <w:pPr>
        <w:pStyle w:val="10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полуприседе</w:t>
      </w:r>
      <w:proofErr w:type="spellEnd"/>
      <w:r>
        <w:rPr>
          <w:sz w:val="28"/>
          <w:szCs w:val="28"/>
        </w:rPr>
        <w:t xml:space="preserve"> и приседе, на месте и с продвижением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Упражнения на развитие ловкости и координации</w:t>
      </w:r>
      <w:r>
        <w:rPr>
          <w:sz w:val="28"/>
          <w:szCs w:val="28"/>
        </w:rPr>
        <w:t xml:space="preserve">.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Упражнения в преодолении  полосы препятствий, включающие передвижения в упорах, висах, прыжки на небольшие (до 20 см) возвышения, через препятствия, </w:t>
      </w:r>
      <w:proofErr w:type="spellStart"/>
      <w:r>
        <w:rPr>
          <w:sz w:val="28"/>
          <w:szCs w:val="28"/>
        </w:rPr>
        <w:t>перелезания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подлезания</w:t>
      </w:r>
      <w:proofErr w:type="spellEnd"/>
      <w:r>
        <w:rPr>
          <w:sz w:val="28"/>
          <w:szCs w:val="28"/>
        </w:rPr>
        <w:t>, ходьба и бег с заданием.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Бег из разных исходных положений: сидя, лежа, из упора лежа и т.д.;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 Упражнения на равновесие: ходьба по гимнастической скамейке с различным положением рук, ходьба приставными шагами, «на носочках», и др.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  Игровые упражнения на внимание, воспроизведения точного положения рук, ног, туловища;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Упражнения для развития быстроты.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 Бег на скорость 10, 20, 30 метров,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 «челночный бег»,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сюжетные и короткие подвижные игры – эстафеты с бегом на отмеренном отрезке,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игры с прыжками (на мягкой и жесткой поверхности, на одной и двух ногах).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Упражнения на развитие гибкости</w:t>
      </w:r>
      <w:r>
        <w:rPr>
          <w:sz w:val="28"/>
          <w:szCs w:val="28"/>
        </w:rPr>
        <w:t xml:space="preserve">.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Комплексы ОРУ, включающие упражнения на развитие гибкости рук и плечевого пояса, упражнения для шеи и туловища, упражнения для ног.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Тестовые упражнения по оценке гибкости и подвижности в суставах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Упражнения для развития силы.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- Комплексы ОФП для развития силы мышц рук, плечевого пояса, ног, туловища (спины и пресса);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Начальные формы упражнений тхэквондо: 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- Упражнения на растяжку связок стопы;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- Задания на правильное формирование стопы для различных ударов;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- Понятие «ширины и длины стойки». Развитие пространственного мышления (право, лево, передний, задний, стороны Света).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Техническая подготовка</w:t>
      </w:r>
    </w:p>
    <w:p w:rsidR="00D24244" w:rsidRDefault="00D24244">
      <w:pPr>
        <w:pStyle w:val="10"/>
        <w:rPr>
          <w:sz w:val="28"/>
          <w:szCs w:val="28"/>
          <w:u w:val="single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i/>
          <w:sz w:val="28"/>
          <w:szCs w:val="28"/>
        </w:rPr>
        <w:t>Базовые стойки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ЧАРИОТ СОГИ – стойка ступнями вместе;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ДЖУНБИ (НАРАНХИ) СОГИ – стойка с параллельными ступнями на ширине плеч;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ДЖУЧУМ СОГИ – низкая стойка, ступни располагаются параллельно на расстоянии в две ширины плеч;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АП СОГИ – высокая стойка;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АП КУБИ – длинная стойка;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i/>
          <w:sz w:val="28"/>
          <w:szCs w:val="28"/>
        </w:rPr>
        <w:t>Удары руками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БАРО ДЖИРУГИ – удар кулаком руки, с опорой на одноименную ногу;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БАНДЭ ДЖИРУГИ – удар кулаком, с опорой на разноименную ногу;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ДУБОН ДЖИРУГИ – двойной удар, сначала одной затем другой рукой;</w:t>
      </w:r>
    </w:p>
    <w:p w:rsidR="00D24244" w:rsidRDefault="00D24244">
      <w:pPr>
        <w:pStyle w:val="10"/>
        <w:rPr>
          <w:sz w:val="32"/>
          <w:szCs w:val="32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i/>
          <w:sz w:val="28"/>
          <w:szCs w:val="28"/>
        </w:rPr>
        <w:t>Блоки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АРЭ МАККИ – защита нижнего уровня;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МОМТОН АН МАККИ – защита среднего уровня движение руки снаружи внутрь;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ОЛЬГУЛЬ МАККИ – защита верхнего уровня;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i/>
          <w:sz w:val="28"/>
          <w:szCs w:val="28"/>
        </w:rPr>
        <w:t>Удары ногами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АП ЧАГИ – удар ногой вперёд;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ДОЛИО ЧАГИ – круговой удар ногой;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ПАРАМБАЛЬ ДОЛИО ЧАГИ – круговой удар ногой с прыжком вперед;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ТВИТ ЧАГИ – удар ногой назад;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НЭРИО ЧАГИ – удар ногой сверху вниз;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Пхумсэ</w:t>
      </w:r>
      <w:proofErr w:type="spellEnd"/>
      <w:r>
        <w:rPr>
          <w:b/>
          <w:i/>
          <w:sz w:val="28"/>
          <w:szCs w:val="28"/>
        </w:rPr>
        <w:t xml:space="preserve"> (технические комплексы). 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ТХЭГУК ИЛЬ ДЖАН – технический комплекс № 1;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D24244">
      <w:pPr>
        <w:pStyle w:val="10"/>
        <w:rPr>
          <w:sz w:val="32"/>
          <w:szCs w:val="32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sz w:val="32"/>
          <w:szCs w:val="32"/>
        </w:rPr>
        <w:t>2.2.2 Программный материал для групп свыше 2 лет обучения.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ind w:left="-15" w:hanging="15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1. ОФП 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Упражнения для комплексного развития качеств.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Строевые упражнения. Перестроения: в одну, две шеренги, в колонну по одному, по два. Повороты на месте. Переход на ходьбу и бег, на шаг.  Изменение скорости движения строя. Общеразвивающие упражнения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Упражнения для развития силы</w:t>
      </w:r>
      <w:r>
        <w:rPr>
          <w:sz w:val="28"/>
          <w:szCs w:val="28"/>
        </w:rPr>
        <w:t xml:space="preserve">. Упражнения с преодолением собственного веса: висы, подтягивание из виса, упоры, </w:t>
      </w:r>
      <w:proofErr w:type="gramStart"/>
      <w:r>
        <w:rPr>
          <w:sz w:val="28"/>
          <w:szCs w:val="28"/>
        </w:rPr>
        <w:t>отжимания</w:t>
      </w:r>
      <w:proofErr w:type="gramEnd"/>
      <w:r>
        <w:rPr>
          <w:sz w:val="28"/>
          <w:szCs w:val="28"/>
        </w:rPr>
        <w:t xml:space="preserve"> в упоре лежа, приседания на одной и двух ногах. Упражнения на гимнастической стенке, лазанье по канату с помощью и без помощи ног.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Упражнения для развития быстроты. </w:t>
      </w:r>
      <w:r>
        <w:rPr>
          <w:sz w:val="28"/>
          <w:szCs w:val="28"/>
        </w:rPr>
        <w:t>Повторный бег по дистанции от 10 до 100 метров со старта и с ходу с максимальной скоростью; Выполнение ОРУ в максимальном темпе, прыжки в длину и высоту с места.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- Упражнения для развития гибкости</w:t>
      </w:r>
      <w:r>
        <w:rPr>
          <w:sz w:val="28"/>
          <w:szCs w:val="28"/>
        </w:rPr>
        <w:t>. ОРУ с широкой амплитудой движения.  Упражнения на  гимнастической стенке и скамейке, растягивание в парах.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Упражнение для развития ловкости</w:t>
      </w:r>
      <w:r>
        <w:rPr>
          <w:sz w:val="28"/>
          <w:szCs w:val="28"/>
        </w:rPr>
        <w:t>. Разнонаправленные движения рук и ног. Перекаты, кувырки.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Упражнение для развития скоростно-силовых качеств</w:t>
      </w:r>
      <w:r>
        <w:rPr>
          <w:sz w:val="28"/>
          <w:szCs w:val="28"/>
        </w:rPr>
        <w:t xml:space="preserve">.  Эстафеты, комбинированные с бегом, прыжками,  </w:t>
      </w:r>
      <w:proofErr w:type="spellStart"/>
      <w:r>
        <w:rPr>
          <w:sz w:val="28"/>
          <w:szCs w:val="28"/>
        </w:rPr>
        <w:t>перелезанием</w:t>
      </w:r>
      <w:proofErr w:type="spellEnd"/>
      <w:r>
        <w:rPr>
          <w:sz w:val="28"/>
          <w:szCs w:val="28"/>
        </w:rPr>
        <w:t>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Упражнения для развития общей выносливости</w:t>
      </w:r>
      <w:r>
        <w:rPr>
          <w:sz w:val="28"/>
          <w:szCs w:val="28"/>
        </w:rPr>
        <w:t>. Бег равномерный и переменный на 500, 800, 1000 метров.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 Упражнения других видов спорта</w:t>
      </w:r>
      <w:r>
        <w:rPr>
          <w:sz w:val="28"/>
          <w:szCs w:val="28"/>
        </w:rPr>
        <w:t>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игры – футбол, баскетбол, ручной мяч. Элементы гимнастики, акробатики.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i/>
          <w:sz w:val="28"/>
          <w:szCs w:val="28"/>
        </w:rPr>
        <w:t>- Подвижные игры и эстафеты.</w:t>
      </w:r>
    </w:p>
    <w:p w:rsidR="00D24244" w:rsidRDefault="00F75649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Техническая подготовка</w:t>
      </w:r>
    </w:p>
    <w:p w:rsidR="00D24244" w:rsidRDefault="00F75649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i/>
          <w:sz w:val="28"/>
          <w:szCs w:val="28"/>
        </w:rPr>
        <w:t>Базовые стойки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ЧАРИОТ СОГИ – стойка ступнями вместе;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ДЖУНБИ (НАРАНХИ) СОГИ – стойка с параллельными ступнями на ширине плеч;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ДЖУЧУМ СОГИ – низкая стойка, ступни располагаются параллельно на расстоянии в две ширины плеч;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АП СОГИ – высокая стойка;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АП КУБИ – длинная стойка;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ТВИТ КУБИ – низкая стойка с опорой на сзади стоящую ногу;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i/>
          <w:sz w:val="28"/>
          <w:szCs w:val="28"/>
        </w:rPr>
        <w:t>Удары руками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БАРО ДЖИРУГИ – удар кулаком руки, с опорой на одноименную ногу;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БАНДЭ ДЖИРУГИ – удар кулаком, с опорой на разноименную ногу;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ДУБОН ДЖИРУГИ – двойной удар, сначала одной затем другой рукой;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СОННАЛЬ МОК ЧИГИ – удар ребром ладони в область шеи;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СОНКУТ ЧИРУГИ – удар кончиками пальцев;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ДЖЕПИБУМ СОННАЛЬ МОКЧИГИ – одновременное выполнение блока открытой ладонью одной рукой и удара ребром ладони другой;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ДУН ДЖУМОК АПЕ ЧИГИ – удар тыльной стороной кулака.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i/>
          <w:sz w:val="28"/>
          <w:szCs w:val="28"/>
        </w:rPr>
        <w:t>Блоки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АРЭ МАККИ – защита нижнего уровня;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МОМТОН АН МАККИ – защита среднего уровня движение руки снаружи внутрь;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ОЛЬГУЛЬ МАККИ – защита верхнего уровня;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ХАНСОННАЛЬ МАККИ – блок ребром ладони из нутрии наружу;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СОННАЛЬ МАККИ - блок ребром ладони изнутри наружу, выполняется с замахом двумя руками;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i/>
          <w:sz w:val="28"/>
          <w:szCs w:val="28"/>
        </w:rPr>
        <w:t>Удары ногами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АП ЧАГИ – удар ногой вперёд;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МИРО ЧАГИ – толчок ногой вперед;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ДОЛИО ЧАГИ – круговой удар ногой;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ПАРАМБАЛЬ ДОЛИО ЧАГИ – круговой удар ногой с прыжком вперед;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НАРЭ ЧАГИ – поочередный круговой удар в прыжке;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ТОНДОЛИО ЧАГИ – круговой удар ногой с вращением вокруг оси;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ТВИТ ЧАГИ – удар ногой назад;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НЭРИО ЧАГИ – удар ногой сверху вниз;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ИОП ЧАГИ – боковой удар ногой в сторону;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Пхумсэ</w:t>
      </w:r>
      <w:proofErr w:type="spellEnd"/>
      <w:r>
        <w:rPr>
          <w:b/>
          <w:i/>
          <w:sz w:val="28"/>
          <w:szCs w:val="28"/>
        </w:rPr>
        <w:t xml:space="preserve"> (технические комплексы). 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ТХЭГУК И ДЖАН – технический комплекс № 2;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ТХЭГУК САМ ДЖАН – технический комплекс № 3;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ТХЭГУК СА ДЖАН – технический комплекс № 4;</w:t>
      </w:r>
    </w:p>
    <w:p w:rsidR="00D24244" w:rsidRDefault="00D24244">
      <w:pPr>
        <w:pStyle w:val="10"/>
        <w:rPr>
          <w:sz w:val="28"/>
          <w:szCs w:val="28"/>
        </w:rPr>
      </w:pPr>
    </w:p>
    <w:p w:rsidR="00D24244" w:rsidRDefault="00F75649">
      <w:pPr>
        <w:pStyle w:val="1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Бальчаги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сам </w:t>
      </w:r>
      <w:proofErr w:type="spellStart"/>
      <w:r>
        <w:rPr>
          <w:b/>
          <w:i/>
          <w:sz w:val="28"/>
          <w:szCs w:val="28"/>
        </w:rPr>
        <w:t>бо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дарьон</w:t>
      </w:r>
      <w:proofErr w:type="spellEnd"/>
      <w:r>
        <w:rPr>
          <w:sz w:val="28"/>
          <w:szCs w:val="28"/>
        </w:rPr>
        <w:t xml:space="preserve"> (условный трёх шаговый спарринг) Комбинации с использованием всех изученных ударов ногами.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Иль </w:t>
      </w:r>
      <w:proofErr w:type="spellStart"/>
      <w:r>
        <w:rPr>
          <w:b/>
          <w:i/>
          <w:sz w:val="28"/>
          <w:szCs w:val="28"/>
        </w:rPr>
        <w:t>бо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дарьон</w:t>
      </w:r>
      <w:proofErr w:type="spellEnd"/>
      <w:r>
        <w:rPr>
          <w:sz w:val="28"/>
          <w:szCs w:val="28"/>
        </w:rPr>
        <w:t xml:space="preserve"> (условный одношаговый спарринг) Комбинации с использованием разученных блоков и ударов.</w:t>
      </w:r>
    </w:p>
    <w:p w:rsidR="00D24244" w:rsidRDefault="00F75649">
      <w:pPr>
        <w:pStyle w:val="10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Спарринговая</w:t>
      </w:r>
      <w:proofErr w:type="spellEnd"/>
      <w:r>
        <w:rPr>
          <w:b/>
          <w:i/>
          <w:sz w:val="28"/>
          <w:szCs w:val="28"/>
        </w:rPr>
        <w:t xml:space="preserve"> подготовка.</w:t>
      </w:r>
      <w:r>
        <w:rPr>
          <w:sz w:val="28"/>
          <w:szCs w:val="28"/>
        </w:rPr>
        <w:t xml:space="preserve"> Основные понятия о боевой стойке, дистанции, атаке и защите в поединке. 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Атакующие действия – одиночная атака, атака серией.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Защитные действия – провалы (отскок), блоки и встречный (опережающий) удар.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Учебные спарринги.</w:t>
      </w:r>
    </w:p>
    <w:p w:rsidR="00D24244" w:rsidRDefault="00D24244">
      <w:pPr>
        <w:pStyle w:val="10"/>
        <w:jc w:val="both"/>
        <w:rPr>
          <w:sz w:val="32"/>
          <w:szCs w:val="32"/>
        </w:rPr>
      </w:pP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sz w:val="32"/>
          <w:szCs w:val="32"/>
        </w:rPr>
        <w:t>2.3. СОРЕВНОВАТЕЛЬНАЯ  ПОДГОТОВКА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aa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70"/>
        <w:gridCol w:w="5760"/>
        <w:gridCol w:w="1984"/>
      </w:tblGrid>
      <w:tr w:rsidR="00D24244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контрольных нормативов по ОФП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</w:pPr>
            <w:r>
              <w:rPr>
                <w:sz w:val="28"/>
                <w:szCs w:val="28"/>
              </w:rPr>
              <w:t>в конце учебного года</w:t>
            </w:r>
          </w:p>
        </w:tc>
      </w:tr>
      <w:tr w:rsidR="00D24244"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контрольных нормативов по ОФП. </w:t>
            </w:r>
          </w:p>
          <w:p w:rsidR="00D24244" w:rsidRDefault="00F7564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соревнования по ОФП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</w:pPr>
            <w:r>
              <w:rPr>
                <w:sz w:val="28"/>
                <w:szCs w:val="28"/>
              </w:rPr>
              <w:t>в конце учебного года</w:t>
            </w:r>
          </w:p>
        </w:tc>
      </w:tr>
      <w:tr w:rsidR="00D24244">
        <w:trPr>
          <w:trHeight w:val="500"/>
        </w:trPr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 лет обучения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контрольных нормативов по ОФП. </w:t>
            </w:r>
          </w:p>
          <w:p w:rsidR="00D24244" w:rsidRDefault="00D24244">
            <w:pPr>
              <w:pStyle w:val="10"/>
              <w:rPr>
                <w:sz w:val="28"/>
                <w:szCs w:val="28"/>
              </w:rPr>
            </w:pPr>
          </w:p>
          <w:p w:rsidR="00D24244" w:rsidRDefault="00D24244">
            <w:pPr>
              <w:pStyle w:val="10"/>
              <w:rPr>
                <w:sz w:val="28"/>
                <w:szCs w:val="28"/>
              </w:rPr>
            </w:pPr>
          </w:p>
          <w:p w:rsidR="00D24244" w:rsidRDefault="00F7564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соревнованиях по тхэквондо: </w:t>
            </w:r>
            <w:proofErr w:type="spellStart"/>
            <w:r>
              <w:rPr>
                <w:sz w:val="28"/>
                <w:szCs w:val="28"/>
              </w:rPr>
              <w:t>кируги</w:t>
            </w:r>
            <w:proofErr w:type="spellEnd"/>
            <w:r>
              <w:rPr>
                <w:sz w:val="28"/>
                <w:szCs w:val="28"/>
              </w:rPr>
              <w:t xml:space="preserve"> (поединок), </w:t>
            </w:r>
            <w:proofErr w:type="spellStart"/>
            <w:r>
              <w:rPr>
                <w:sz w:val="28"/>
                <w:szCs w:val="28"/>
              </w:rPr>
              <w:t>пхумсэ</w:t>
            </w:r>
            <w:proofErr w:type="spellEnd"/>
            <w:r>
              <w:rPr>
                <w:sz w:val="28"/>
                <w:szCs w:val="28"/>
              </w:rPr>
              <w:t xml:space="preserve"> (формальный комплекс)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конце учебного года </w:t>
            </w:r>
          </w:p>
          <w:p w:rsidR="00D24244" w:rsidRDefault="00D24244">
            <w:pPr>
              <w:pStyle w:val="10"/>
              <w:rPr>
                <w:sz w:val="28"/>
                <w:szCs w:val="28"/>
              </w:rPr>
            </w:pPr>
          </w:p>
          <w:p w:rsidR="00D24244" w:rsidRDefault="00F75649">
            <w:pPr>
              <w:pStyle w:val="10"/>
            </w:pPr>
            <w:r>
              <w:rPr>
                <w:sz w:val="28"/>
                <w:szCs w:val="28"/>
              </w:rPr>
              <w:t>2-3 соревнования</w:t>
            </w:r>
          </w:p>
        </w:tc>
      </w:tr>
    </w:tbl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207A0B" w:rsidRDefault="00207A0B" w:rsidP="00207A0B">
      <w:pPr>
        <w:pStyle w:val="10"/>
        <w:widowControl w:val="0"/>
        <w:rPr>
          <w:b/>
          <w:sz w:val="32"/>
          <w:szCs w:val="32"/>
        </w:rPr>
      </w:pPr>
    </w:p>
    <w:p w:rsidR="00207A0B" w:rsidRDefault="00207A0B" w:rsidP="00207A0B">
      <w:pPr>
        <w:pStyle w:val="10"/>
        <w:widowControl w:val="0"/>
        <w:rPr>
          <w:b/>
          <w:sz w:val="32"/>
          <w:szCs w:val="32"/>
        </w:rPr>
      </w:pPr>
    </w:p>
    <w:p w:rsidR="00207A0B" w:rsidRDefault="00207A0B" w:rsidP="00207A0B">
      <w:pPr>
        <w:pStyle w:val="10"/>
        <w:widowControl w:val="0"/>
        <w:rPr>
          <w:b/>
          <w:sz w:val="32"/>
          <w:szCs w:val="32"/>
        </w:rPr>
      </w:pPr>
    </w:p>
    <w:p w:rsidR="00207A0B" w:rsidRDefault="00207A0B" w:rsidP="00207A0B">
      <w:pPr>
        <w:pStyle w:val="10"/>
        <w:widowControl w:val="0"/>
        <w:rPr>
          <w:b/>
          <w:sz w:val="32"/>
          <w:szCs w:val="32"/>
        </w:rPr>
      </w:pPr>
    </w:p>
    <w:p w:rsidR="00207A0B" w:rsidRDefault="00207A0B" w:rsidP="00207A0B">
      <w:pPr>
        <w:pStyle w:val="10"/>
        <w:widowControl w:val="0"/>
        <w:rPr>
          <w:b/>
          <w:sz w:val="32"/>
          <w:szCs w:val="32"/>
        </w:rPr>
      </w:pPr>
    </w:p>
    <w:p w:rsidR="00207A0B" w:rsidRDefault="00207A0B" w:rsidP="00207A0B">
      <w:pPr>
        <w:pStyle w:val="10"/>
        <w:widowControl w:val="0"/>
        <w:rPr>
          <w:b/>
          <w:sz w:val="32"/>
          <w:szCs w:val="32"/>
        </w:rPr>
      </w:pPr>
    </w:p>
    <w:p w:rsidR="00D24244" w:rsidRDefault="00F75649" w:rsidP="00207A0B">
      <w:pPr>
        <w:pStyle w:val="10"/>
        <w:widowControl w:val="0"/>
        <w:rPr>
          <w:sz w:val="32"/>
          <w:szCs w:val="32"/>
        </w:rPr>
      </w:pPr>
      <w:r>
        <w:rPr>
          <w:b/>
          <w:sz w:val="32"/>
          <w:szCs w:val="32"/>
        </w:rPr>
        <w:t xml:space="preserve">3. МЕТОДИЧЕСКАЯ ЧАСТЬ </w:t>
      </w:r>
    </w:p>
    <w:p w:rsidR="00D24244" w:rsidRDefault="00D24244">
      <w:pPr>
        <w:pStyle w:val="10"/>
        <w:widowControl w:val="0"/>
        <w:jc w:val="center"/>
        <w:rPr>
          <w:sz w:val="32"/>
          <w:szCs w:val="32"/>
        </w:rPr>
      </w:pPr>
    </w:p>
    <w:p w:rsidR="00D24244" w:rsidRDefault="00F75649">
      <w:pPr>
        <w:pStyle w:val="10"/>
        <w:widowControl w:val="0"/>
        <w:ind w:left="15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3.1 Методические рекомендации по организации тренировочных занятий. </w:t>
      </w:r>
    </w:p>
    <w:p w:rsidR="00D24244" w:rsidRDefault="00F75649">
      <w:pPr>
        <w:pStyle w:val="10"/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омоложение контингента спортсменов, произошедшее в последние годы, создало предпосылки для обязательного осуществления начальных занятий на спортивно-оздоровительном этапе подготовки.</w:t>
      </w:r>
    </w:p>
    <w:p w:rsidR="00D24244" w:rsidRDefault="00F75649">
      <w:pPr>
        <w:pStyle w:val="10"/>
        <w:widowControl w:val="0"/>
        <w:shd w:val="clear" w:color="auto" w:fill="FFFFFF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Основная цель этого этапа </w:t>
      </w:r>
      <w:r>
        <w:rPr>
          <w:sz w:val="28"/>
          <w:szCs w:val="28"/>
        </w:rPr>
        <w:t xml:space="preserve">- обеспечение отбора, физической и координационной готовности к простейшим упражнениям (общеразвивающим и специальным). </w:t>
      </w:r>
    </w:p>
    <w:p w:rsidR="00D24244" w:rsidRDefault="00F75649">
      <w:pPr>
        <w:pStyle w:val="10"/>
        <w:ind w:left="1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На этом этапе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(в виде тренировочных заданий) с учетом сенситивных периодов развития физических качеств у юных спортсменов, достигая тем самым единства общей и специальной подготовки. </w:t>
      </w:r>
    </w:p>
    <w:p w:rsidR="00D24244" w:rsidRDefault="00F75649">
      <w:pPr>
        <w:pStyle w:val="10"/>
        <w:ind w:firstLine="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Основные средства, применяемые в спортивно-оздоровительных группах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процессе занятий с дошкольниками среди средств физического  воспитания выделяют гигиенические факторы, естественные силы природы, физические упражнения. </w:t>
      </w:r>
    </w:p>
    <w:p w:rsidR="00D24244" w:rsidRDefault="00F75649">
      <w:pPr>
        <w:pStyle w:val="10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Основное специфическое средство физического воспитания  -  физические упражнения. Они включают в себя: </w:t>
      </w:r>
    </w:p>
    <w:p w:rsidR="00D24244" w:rsidRDefault="00F75649">
      <w:pPr>
        <w:pStyle w:val="10"/>
        <w:numPr>
          <w:ilvl w:val="0"/>
          <w:numId w:val="6"/>
        </w:numPr>
        <w:ind w:left="0" w:firstLine="17"/>
        <w:jc w:val="both"/>
      </w:pPr>
      <w:r>
        <w:rPr>
          <w:sz w:val="28"/>
          <w:szCs w:val="28"/>
        </w:rPr>
        <w:t>общеразвивающие упражнения,</w:t>
      </w:r>
    </w:p>
    <w:p w:rsidR="00D24244" w:rsidRDefault="00F75649">
      <w:pPr>
        <w:pStyle w:val="10"/>
        <w:numPr>
          <w:ilvl w:val="0"/>
          <w:numId w:val="6"/>
        </w:numPr>
        <w:ind w:left="0" w:firstLine="17"/>
        <w:jc w:val="both"/>
      </w:pPr>
      <w:r>
        <w:rPr>
          <w:sz w:val="28"/>
          <w:szCs w:val="28"/>
        </w:rPr>
        <w:t>подвижные игры и игровые упражнения,</w:t>
      </w:r>
    </w:p>
    <w:p w:rsidR="00D24244" w:rsidRDefault="00F75649">
      <w:pPr>
        <w:pStyle w:val="10"/>
        <w:numPr>
          <w:ilvl w:val="0"/>
          <w:numId w:val="6"/>
        </w:numPr>
        <w:ind w:left="0" w:firstLine="17"/>
        <w:jc w:val="both"/>
      </w:pPr>
      <w:r>
        <w:rPr>
          <w:sz w:val="28"/>
          <w:szCs w:val="28"/>
        </w:rPr>
        <w:t>начальные формы упражнений тхэквондо,</w:t>
      </w:r>
    </w:p>
    <w:p w:rsidR="00D24244" w:rsidRDefault="00F75649">
      <w:pPr>
        <w:pStyle w:val="10"/>
        <w:numPr>
          <w:ilvl w:val="0"/>
          <w:numId w:val="11"/>
        </w:numPr>
        <w:ind w:left="0" w:firstLine="17"/>
        <w:jc w:val="both"/>
      </w:pPr>
      <w:r>
        <w:rPr>
          <w:sz w:val="28"/>
          <w:szCs w:val="28"/>
        </w:rPr>
        <w:t xml:space="preserve">школа техники тхэквондо и изучение обязательной программы технико-тактических комплексов (ТТК); </w:t>
      </w:r>
    </w:p>
    <w:p w:rsidR="00D24244" w:rsidRDefault="00F75649">
      <w:pPr>
        <w:pStyle w:val="10"/>
        <w:numPr>
          <w:ilvl w:val="0"/>
          <w:numId w:val="11"/>
        </w:numPr>
        <w:ind w:left="0" w:firstLine="17"/>
        <w:jc w:val="both"/>
      </w:pPr>
      <w:r>
        <w:rPr>
          <w:sz w:val="28"/>
          <w:szCs w:val="28"/>
        </w:rPr>
        <w:t>упражнения на развитие физических качеств (в виде комплексов тренировочных заданий).</w:t>
      </w:r>
    </w:p>
    <w:p w:rsidR="00D24244" w:rsidRDefault="00F75649">
      <w:pPr>
        <w:pStyle w:val="10"/>
        <w:jc w:val="both"/>
      </w:pPr>
      <w:r>
        <w:rPr>
          <w:b/>
          <w:sz w:val="28"/>
          <w:szCs w:val="28"/>
        </w:rPr>
        <w:t xml:space="preserve">   Основные методы выполнения упражнений: </w:t>
      </w:r>
      <w:r>
        <w:rPr>
          <w:sz w:val="28"/>
          <w:szCs w:val="28"/>
        </w:rPr>
        <w:t xml:space="preserve">игровой, </w:t>
      </w:r>
      <w:proofErr w:type="gramStart"/>
      <w:r>
        <w:rPr>
          <w:sz w:val="28"/>
          <w:szCs w:val="28"/>
        </w:rPr>
        <w:t>повторный</w:t>
      </w:r>
      <w:proofErr w:type="gramEnd"/>
      <w:r>
        <w:rPr>
          <w:sz w:val="28"/>
          <w:szCs w:val="28"/>
        </w:rPr>
        <w:t>, круговой, соревновательный (в контрольно-педагогических испытаниях).</w:t>
      </w:r>
    </w:p>
    <w:p w:rsidR="00D24244" w:rsidRDefault="00D24244">
      <w:pPr>
        <w:pStyle w:val="10"/>
        <w:shd w:val="clear" w:color="auto" w:fill="FFFFFF"/>
        <w:ind w:left="17"/>
        <w:jc w:val="both"/>
      </w:pPr>
    </w:p>
    <w:p w:rsidR="00D24244" w:rsidRDefault="00F75649">
      <w:pPr>
        <w:pStyle w:val="10"/>
        <w:shd w:val="clear" w:color="auto" w:fill="FFFFFF"/>
        <w:ind w:left="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Требования к методике руководства  физкультурной деятельностью дошкольников и младших школьников. </w:t>
      </w:r>
    </w:p>
    <w:p w:rsidR="00D24244" w:rsidRDefault="00F75649">
      <w:pPr>
        <w:pStyle w:val="10"/>
        <w:shd w:val="clear" w:color="auto" w:fill="FFFFFF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Обучая детей различным умениям и навыкам, приемам выполнения движений, преподаватель должен обеспечить правильный показ движения. </w:t>
      </w:r>
    </w:p>
    <w:p w:rsidR="00D24244" w:rsidRDefault="00F75649">
      <w:pPr>
        <w:pStyle w:val="10"/>
        <w:shd w:val="clear" w:color="auto" w:fill="FFFFFF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занятия следить за тем, чтобы дети самовольно не использовали снаряды и тренажеры. </w:t>
      </w:r>
    </w:p>
    <w:p w:rsidR="00D24244" w:rsidRDefault="00F75649">
      <w:pPr>
        <w:pStyle w:val="10"/>
        <w:shd w:val="clear" w:color="auto" w:fill="FFFFFF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 допускать нахождения детей в зале или на  спортивной площадке без присмотра, следить за организованным входом и выходом детей из зала. При проведении занятия следить за правильным выбором места проведения, так, чтобы в поле зрения находились все дети. </w:t>
      </w:r>
    </w:p>
    <w:p w:rsidR="00D24244" w:rsidRDefault="00F75649">
      <w:pPr>
        <w:pStyle w:val="10"/>
        <w:shd w:val="clear" w:color="auto" w:fill="FFFFFF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сохранением правильной позы и осанки детей во время занятия. </w:t>
      </w:r>
    </w:p>
    <w:p w:rsidR="00D24244" w:rsidRDefault="00F75649">
      <w:pPr>
        <w:pStyle w:val="10"/>
        <w:shd w:val="clear" w:color="auto" w:fill="FFFFFF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Наблюдать за состоянием детей, не допускать их переутомления. В случае появления внешних признаков переутомления преподаватель предлагает ребенку отдохнуть, а затем переключиться на более спокойную деятельность. </w:t>
      </w:r>
    </w:p>
    <w:p w:rsidR="00D24244" w:rsidRDefault="00F75649">
      <w:pPr>
        <w:pStyle w:val="10"/>
        <w:shd w:val="clear" w:color="auto" w:fill="FFFFFF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Тренер в обязательном порядке знакомит детей с правилами поведения на занятии и систематически контролирует их выполнение. </w:t>
      </w:r>
    </w:p>
    <w:p w:rsidR="00D24244" w:rsidRDefault="00F75649">
      <w:pPr>
        <w:pStyle w:val="10"/>
        <w:shd w:val="clear" w:color="auto" w:fill="FFFFFF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</w:p>
    <w:p w:rsidR="00D24244" w:rsidRDefault="00F75649">
      <w:pPr>
        <w:pStyle w:val="10"/>
        <w:shd w:val="clear" w:color="auto" w:fill="FFFFFF"/>
        <w:ind w:left="17" w:firstLine="691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Дозирование нагрузки на тренировочных занятиях.</w:t>
      </w:r>
    </w:p>
    <w:p w:rsidR="00D24244" w:rsidRDefault="00F75649">
      <w:pPr>
        <w:pStyle w:val="10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нагрузка  -  это двигательная активность дошкольником,  которая сопровождается повышенным, относительно состояния покоя уровнем функционирования систем организма. </w:t>
      </w:r>
    </w:p>
    <w:p w:rsidR="00D24244" w:rsidRDefault="00D24244">
      <w:pPr>
        <w:pStyle w:val="10"/>
        <w:ind w:firstLine="17"/>
        <w:jc w:val="both"/>
        <w:rPr>
          <w:sz w:val="28"/>
          <w:szCs w:val="28"/>
        </w:rPr>
      </w:pPr>
    </w:p>
    <w:p w:rsidR="00D24244" w:rsidRDefault="00F75649">
      <w:pPr>
        <w:pStyle w:val="10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признаки утомления у детей в соответствии со степенью физической нагрузки  и увеличением частоты сердечных сокращений (по С.Б. </w:t>
      </w:r>
      <w:proofErr w:type="spellStart"/>
      <w:r>
        <w:rPr>
          <w:sz w:val="28"/>
          <w:szCs w:val="28"/>
        </w:rPr>
        <w:t>Шармановой</w:t>
      </w:r>
      <w:proofErr w:type="spellEnd"/>
      <w:r>
        <w:rPr>
          <w:sz w:val="28"/>
          <w:szCs w:val="28"/>
        </w:rPr>
        <w:t xml:space="preserve">) </w:t>
      </w:r>
    </w:p>
    <w:p w:rsidR="00D24244" w:rsidRDefault="00D24244">
      <w:pPr>
        <w:pStyle w:val="10"/>
        <w:ind w:firstLine="17"/>
        <w:jc w:val="both"/>
        <w:rPr>
          <w:sz w:val="24"/>
          <w:szCs w:val="24"/>
        </w:rPr>
      </w:pPr>
    </w:p>
    <w:tbl>
      <w:tblPr>
        <w:tblStyle w:val="ab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45"/>
        <w:gridCol w:w="1755"/>
        <w:gridCol w:w="6214"/>
      </w:tblGrid>
      <w:tr w:rsidR="00D24244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ЧСС </w:t>
            </w:r>
          </w:p>
          <w:p w:rsidR="00D24244" w:rsidRDefault="00D24244">
            <w:pPr>
              <w:pStyle w:val="10"/>
              <w:ind w:firstLine="17"/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</w:p>
          <w:p w:rsidR="00D24244" w:rsidRDefault="00F75649">
            <w:pPr>
              <w:pStyle w:val="10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нагрузки 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ind w:firstLine="17"/>
              <w:jc w:val="both"/>
            </w:pPr>
            <w:proofErr w:type="gramStart"/>
            <w:r>
              <w:rPr>
                <w:sz w:val="24"/>
                <w:szCs w:val="24"/>
              </w:rPr>
              <w:t xml:space="preserve">Характерные при знаки (реакции на нагрузку) </w:t>
            </w:r>
            <w:proofErr w:type="gramEnd"/>
          </w:p>
        </w:tc>
      </w:tr>
      <w:tr w:rsidR="00D24244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40%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Умеренная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jc w:val="both"/>
            </w:pPr>
            <w:proofErr w:type="gramStart"/>
            <w:r>
              <w:rPr>
                <w:sz w:val="24"/>
                <w:szCs w:val="24"/>
              </w:rPr>
              <w:t xml:space="preserve">Радостное, возбужденное состояние; небольшое покраснение кожи лица; мимика спокойная; дыхание учащенное, но ровное; движения бодрые, четкие, уверенные; потоотделение незначительное </w:t>
            </w:r>
            <w:proofErr w:type="gramEnd"/>
          </w:p>
        </w:tc>
      </w:tr>
      <w:tr w:rsidR="00D24244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40-70%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Радостное возбуждение сменяется сосредоточенностью; увеличивается степень покраснения кожи лица; мимика напряжения; дыхание частое, но ровное; движения напряженные, выполняемые с </w:t>
            </w:r>
            <w:proofErr w:type="gramStart"/>
            <w:r>
              <w:rPr>
                <w:sz w:val="24"/>
                <w:szCs w:val="24"/>
              </w:rPr>
              <w:t>заметными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24244" w:rsidRDefault="00F75649">
            <w:pPr>
              <w:pStyle w:val="10"/>
              <w:ind w:firstLine="17"/>
              <w:jc w:val="both"/>
            </w:pPr>
            <w:r>
              <w:rPr>
                <w:sz w:val="24"/>
                <w:szCs w:val="24"/>
              </w:rPr>
              <w:t xml:space="preserve">усилиями, но </w:t>
            </w:r>
            <w:proofErr w:type="gramStart"/>
            <w:r>
              <w:rPr>
                <w:sz w:val="24"/>
                <w:szCs w:val="24"/>
              </w:rPr>
              <w:t>четкие</w:t>
            </w:r>
            <w:proofErr w:type="gramEnd"/>
            <w:r>
              <w:rPr>
                <w:sz w:val="24"/>
                <w:szCs w:val="24"/>
              </w:rPr>
              <w:t xml:space="preserve">, уверенные; потоотделение хорошо выраженное </w:t>
            </w:r>
          </w:p>
        </w:tc>
      </w:tr>
      <w:tr w:rsidR="00D24244"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70%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D24244" w:rsidRDefault="00F75649">
            <w:pPr>
              <w:pStyle w:val="10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Большая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44" w:rsidRDefault="00F75649">
            <w:pPr>
              <w:pStyle w:val="10"/>
              <w:ind w:firstLine="17"/>
              <w:jc w:val="both"/>
            </w:pPr>
            <w:proofErr w:type="gramStart"/>
            <w:r>
              <w:rPr>
                <w:sz w:val="24"/>
                <w:szCs w:val="24"/>
              </w:rPr>
              <w:t>Сильное покраснение кожи лица, в отдельных случаях цианоз (</w:t>
            </w:r>
            <w:proofErr w:type="spellStart"/>
            <w:r>
              <w:rPr>
                <w:sz w:val="24"/>
                <w:szCs w:val="24"/>
              </w:rPr>
              <w:t>синюшность</w:t>
            </w:r>
            <w:proofErr w:type="spellEnd"/>
            <w:r>
              <w:rPr>
                <w:sz w:val="24"/>
                <w:szCs w:val="24"/>
              </w:rPr>
              <w:t xml:space="preserve"> носогубного треугольника) или побледнение; мимика искаженная; дыхание резко учащенное, поверхностное, периодические вдохи; движения нечеткие, небрежные, вялые, наблюдаются добавочные движения, нарушение координации движений; потоотделение сильное, значительное, в том числе выраженная потливость лица; жалобы на усталость </w:t>
            </w:r>
            <w:proofErr w:type="gramEnd"/>
          </w:p>
        </w:tc>
      </w:tr>
    </w:tbl>
    <w:p w:rsidR="00D24244" w:rsidRDefault="00D24244">
      <w:pPr>
        <w:pStyle w:val="10"/>
        <w:ind w:firstLine="17"/>
        <w:jc w:val="both"/>
        <w:rPr>
          <w:sz w:val="28"/>
          <w:szCs w:val="28"/>
        </w:rPr>
      </w:pPr>
    </w:p>
    <w:p w:rsidR="00D24244" w:rsidRDefault="00F75649">
      <w:pPr>
        <w:pStyle w:val="10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Тренеру, работающему с дошкольниками, следует избегать возникновения перегрузок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занимающихся. В целом, причины перегрузки можно разделить на четыре группы: </w:t>
      </w:r>
    </w:p>
    <w:p w:rsidR="00D24244" w:rsidRDefault="00F75649">
      <w:pPr>
        <w:pStyle w:val="10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ошибки в методике занятий с дошкольниками (ограниченность средств </w:t>
      </w:r>
    </w:p>
    <w:p w:rsidR="00D24244" w:rsidRDefault="00F75649">
      <w:pPr>
        <w:pStyle w:val="10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физического воспитания, нагрузка после вынужденного перерыва-болезни, </w:t>
      </w:r>
    </w:p>
    <w:p w:rsidR="00D24244" w:rsidRDefault="00F75649">
      <w:pPr>
        <w:pStyle w:val="10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недостаточный интервал отдыха между занятиями и др.); </w:t>
      </w:r>
    </w:p>
    <w:p w:rsidR="00D24244" w:rsidRDefault="00F75649">
      <w:pPr>
        <w:pStyle w:val="10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здорового образа жизни ребенка (несбалансированность питания, недостаток витаминов, плохие жилищные условия, неупорядоченный режим дня и др.); </w:t>
      </w:r>
    </w:p>
    <w:p w:rsidR="00D24244" w:rsidRDefault="00F75649">
      <w:pPr>
        <w:pStyle w:val="10"/>
        <w:ind w:firstLine="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неблагоприятное влияние окружающей среды (климатогеографические </w:t>
      </w:r>
      <w:proofErr w:type="gramEnd"/>
    </w:p>
    <w:p w:rsidR="00D24244" w:rsidRDefault="00F75649">
      <w:pPr>
        <w:pStyle w:val="10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условия, состояние спортивного зала); </w:t>
      </w:r>
    </w:p>
    <w:p w:rsidR="00D24244" w:rsidRDefault="00F75649">
      <w:pPr>
        <w:pStyle w:val="10"/>
        <w:ind w:firstLine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нарушение здоровья (следствия инфекционных и других заболеваний). </w:t>
      </w:r>
    </w:p>
    <w:p w:rsidR="00D24244" w:rsidRDefault="00F75649">
      <w:pPr>
        <w:pStyle w:val="10"/>
        <w:ind w:firstLine="17"/>
        <w:jc w:val="both"/>
      </w:pPr>
      <w:r>
        <w:rPr>
          <w:sz w:val="28"/>
          <w:szCs w:val="28"/>
        </w:rPr>
        <w:t xml:space="preserve">   При дозировании нагрузки на занятиях с детьми  4-7  лет следует учитывать их быструю возбудимость, неустойчивость в настроениях и то, что дошкольников нельзя перегружать эмоциями.  Вместе с тем у дошкольников необходимо развивать активное торможение: выслушивать до конца указания тренера-преподавателя, прекращать свои действия  по  сигналу. Важно формировать культуру поведения дошкольников в двигательной деятельности, привычку и потребность в систематических занятиях физическими упражнениями, умение сдерживать свои желания, эмоции, </w:t>
      </w:r>
      <w:r>
        <w:rPr>
          <w:sz w:val="28"/>
          <w:szCs w:val="28"/>
        </w:rPr>
        <w:lastRenderedPageBreak/>
        <w:t xml:space="preserve">подчиняться указаниям, воспитывать скромность, честность, вежливость, доброжелательность к окружающим. </w:t>
      </w:r>
    </w:p>
    <w:p w:rsidR="00D24244" w:rsidRDefault="00D24244">
      <w:pPr>
        <w:pStyle w:val="10"/>
        <w:ind w:firstLine="17"/>
        <w:jc w:val="both"/>
      </w:pPr>
    </w:p>
    <w:p w:rsidR="00D24244" w:rsidRDefault="00F75649">
      <w:pPr>
        <w:pStyle w:val="10"/>
        <w:numPr>
          <w:ilvl w:val="1"/>
          <w:numId w:val="17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Методические указания к проведению контрольно-переводных нормативов по ОФП</w:t>
      </w:r>
    </w:p>
    <w:p w:rsidR="00D24244" w:rsidRDefault="00D24244">
      <w:pPr>
        <w:pStyle w:val="10"/>
        <w:ind w:left="1080"/>
        <w:jc w:val="both"/>
        <w:rPr>
          <w:sz w:val="28"/>
          <w:szCs w:val="28"/>
        </w:rPr>
      </w:pPr>
    </w:p>
    <w:p w:rsidR="00D24244" w:rsidRDefault="00F75649">
      <w:pPr>
        <w:pStyle w:val="10"/>
        <w:ind w:left="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Методика выполнения и приема контрольно-переводных нормативов</w:t>
      </w:r>
    </w:p>
    <w:p w:rsidR="00D24244" w:rsidRDefault="00F75649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Бег на 30, 800 метров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по беговой дорожке (старт произвольный). Результат фиксируется с помощью секундомера с точностью до 0,1 секунды.</w:t>
      </w:r>
    </w:p>
    <w:p w:rsidR="00D24244" w:rsidRDefault="00F75649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Прыжок в длину с места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Выполняется с места от стартовой линии толчком двух ног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взмахом рук. Длина прыжка измеряется в сантиметрах от стартовой линии до ближайшей точки касания в момент приземления любой точки тела. Дается 2 попытки, засчитывается лучший результат. При «заступе» попытка засчитывается при нулевом результате. </w:t>
      </w:r>
    </w:p>
    <w:p w:rsidR="00D24244" w:rsidRDefault="00F75649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Подтягивание на перекладине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из виса хватом сверху  непрерывным движением, до положения  подбородка выше уровня перекладины и опусканием в вис до полного выпрямления рук. Не допускается поочередное сгибание рук, рывки ногами, туловищем, раскачивания, неполное выпрямление рук в положение виса. Пауза между подтягиваниями не более 5 сек.</w:t>
      </w:r>
    </w:p>
    <w:p w:rsidR="00D24244" w:rsidRDefault="00F75649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Сгибание и разгибание рук в упоре лежа (отжимания).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из упора лежа, голова, туловище и ноги составляют прямую линию. Ширина постановки рук — ширина плеч. Сгибание рук выполняется до положения прямого угла в локтевых суставах, разгибание производится одновременно двумя руками до полного выпрямления рук без нарушения прямой линии тела. Дается 1 попытка. Пауза между повторами не более 3 сек. Фиксируется количество отжиманий при условии соблюдения техники выполнения упражнения.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выполнении за 20 сек. выполняется в максимальном темпе. Дается 1 попытка.</w:t>
      </w:r>
    </w:p>
    <w:p w:rsidR="00D24244" w:rsidRDefault="00F75649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Упражнение на гибкость (</w:t>
      </w:r>
      <w:proofErr w:type="gramStart"/>
      <w:r>
        <w:rPr>
          <w:b/>
          <w:i/>
          <w:sz w:val="28"/>
          <w:szCs w:val="28"/>
        </w:rPr>
        <w:t>наклон</w:t>
      </w:r>
      <w:proofErr w:type="gramEnd"/>
      <w:r>
        <w:rPr>
          <w:b/>
          <w:i/>
          <w:sz w:val="28"/>
          <w:szCs w:val="28"/>
        </w:rPr>
        <w:t xml:space="preserve"> стоя на скамейке).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Выполняется  наклон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стоя на возвышении (до 30 см) с фиксацией не менее 2 сек. Измеряется  расстояние от линии опоры до уровня средних пальцев обеих рук. Дается 2 попытки. Результат не учитывается при сгибании ног в коленях. </w:t>
      </w:r>
    </w:p>
    <w:p w:rsidR="00D24244" w:rsidRDefault="00F75649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Подъем туловища из </w:t>
      </w:r>
      <w:proofErr w:type="gramStart"/>
      <w:r>
        <w:rPr>
          <w:b/>
          <w:i/>
          <w:sz w:val="28"/>
          <w:szCs w:val="28"/>
        </w:rPr>
        <w:t>положения</w:t>
      </w:r>
      <w:proofErr w:type="gramEnd"/>
      <w:r>
        <w:rPr>
          <w:b/>
          <w:i/>
          <w:sz w:val="28"/>
          <w:szCs w:val="28"/>
        </w:rPr>
        <w:t xml:space="preserve"> лежа на спине за 20 сек.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Выполняется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лежа на спине, руки за головой, пальцы сцеплены в замок, ноги согнуты в коленях, ступни закреплены. Подъем производится до касания локтями коленей и опускание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и.п. до касания пола лопатками. Фиксируется количество повторений за 20 секунд при возвращении в исходное положение.</w:t>
      </w:r>
    </w:p>
    <w:p w:rsidR="00D24244" w:rsidRDefault="00F75649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Челночный бег.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на размеченной площадке. Расстояние между линиями 10 метров.</w:t>
      </w:r>
    </w:p>
    <w:p w:rsidR="00D24244" w:rsidRDefault="00F75649">
      <w:pPr>
        <w:pStyle w:val="1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Прыжки через черту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Выполняется на полу, через размеченную линию  (5-8 метров).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Прыжки выполняются на двух ногах с продвижением или на месте. Засчитывается количество </w:t>
      </w:r>
      <w:proofErr w:type="spellStart"/>
      <w:r>
        <w:rPr>
          <w:sz w:val="28"/>
          <w:szCs w:val="28"/>
        </w:rPr>
        <w:t>перепрыгиваний</w:t>
      </w:r>
      <w:proofErr w:type="spellEnd"/>
      <w:r>
        <w:rPr>
          <w:sz w:val="28"/>
          <w:szCs w:val="28"/>
        </w:rPr>
        <w:t xml:space="preserve"> линии  без ошибок и остановок.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Участие в соревнованиях. </w:t>
      </w:r>
    </w:p>
    <w:p w:rsidR="00D24244" w:rsidRDefault="00F75649">
      <w:pPr>
        <w:pStyle w:val="1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спортивно-оздоровительном  этапе включаются элементы соревновательной деятельности. На данном этапе в группе свыше 2 лет обучения рекомендуется использование контрольных соревнований в виде контрольно-педагогических экзаменов на сдачу ступеней «</w:t>
      </w:r>
      <w:proofErr w:type="spellStart"/>
      <w:r>
        <w:rPr>
          <w:sz w:val="28"/>
          <w:szCs w:val="28"/>
        </w:rPr>
        <w:t>гып</w:t>
      </w:r>
      <w:proofErr w:type="spellEnd"/>
      <w:r>
        <w:rPr>
          <w:sz w:val="28"/>
          <w:szCs w:val="28"/>
        </w:rPr>
        <w:t xml:space="preserve">». Кроме того, юные спортсмены должны начать соревноваться и в борьбе на </w:t>
      </w:r>
      <w:proofErr w:type="spellStart"/>
      <w:r>
        <w:rPr>
          <w:sz w:val="28"/>
          <w:szCs w:val="28"/>
        </w:rPr>
        <w:t>додянге</w:t>
      </w:r>
      <w:proofErr w:type="spellEnd"/>
      <w:r>
        <w:rPr>
          <w:sz w:val="28"/>
          <w:szCs w:val="28"/>
        </w:rPr>
        <w:t>, но так как учащиеся не выступают в официальных соревнованиях, первый опыт соревновательной практики формируется при сдаче обязательной программы. С этой целью при сдаче экзамена на право ношения пояса определенного цвета может быть рекомендован дифференцированный подход к качеству сдачи нормативных требований.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b/>
          <w:sz w:val="32"/>
          <w:szCs w:val="32"/>
        </w:rPr>
        <w:t>3.3  Медико-педагогический контроль.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Учащиеся  спортивно-оздоровительного этапа ежегодно перед началом учебного года предоставляют справку о состоянии здоровья, на основании которой осуществляется  допуск к занятиям в группе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. 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Медико - педагогический контроль в группах </w:t>
      </w:r>
      <w:proofErr w:type="gramStart"/>
      <w:r>
        <w:rPr>
          <w:sz w:val="28"/>
          <w:szCs w:val="28"/>
        </w:rPr>
        <w:t>СО осуществляется</w:t>
      </w:r>
      <w:proofErr w:type="gramEnd"/>
      <w:r>
        <w:rPr>
          <w:sz w:val="28"/>
          <w:szCs w:val="28"/>
        </w:rPr>
        <w:t xml:space="preserve"> тренером-преподавателем совместно с фельдшером спортивной школы и предусматривает следующее:</w:t>
      </w:r>
    </w:p>
    <w:p w:rsidR="00D24244" w:rsidRDefault="00F75649">
      <w:pPr>
        <w:pStyle w:val="1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воздействие  спортивных занятий на организм занимающихся,</w:t>
      </w:r>
    </w:p>
    <w:p w:rsidR="00D24244" w:rsidRDefault="00F75649">
      <w:pPr>
        <w:pStyle w:val="1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питание,</w:t>
      </w:r>
    </w:p>
    <w:p w:rsidR="00D24244" w:rsidRDefault="00F75649">
      <w:pPr>
        <w:pStyle w:val="1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своевременного медицинского обследования,</w:t>
      </w:r>
    </w:p>
    <w:p w:rsidR="00D24244" w:rsidRDefault="00F75649">
      <w:pPr>
        <w:pStyle w:val="1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режиму дня,</w:t>
      </w:r>
    </w:p>
    <w:p w:rsidR="00D24244" w:rsidRDefault="00F75649">
      <w:pPr>
        <w:pStyle w:val="10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по включению профилактических процедур с использованием ванн, сауны, поливитаминных комплексов и др. средств восстановления.        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Профилактика травматизма всегда являлась неотъемлемой задачей тренировочного процесса. Частые травмы нарушают нормальное течение учебного процесса и свидетельствуют о нерациональном его построении. </w:t>
      </w:r>
    </w:p>
    <w:p w:rsidR="00D24244" w:rsidRDefault="00F75649">
      <w:pPr>
        <w:pStyle w:val="10"/>
        <w:ind w:left="-15" w:firstLine="510"/>
        <w:jc w:val="both"/>
        <w:rPr>
          <w:sz w:val="28"/>
          <w:szCs w:val="28"/>
        </w:rPr>
      </w:pPr>
      <w:r>
        <w:rPr>
          <w:sz w:val="28"/>
          <w:szCs w:val="28"/>
        </w:rPr>
        <w:t>Чаще всего травмы в тхэквондо бывают при нагрузках, которые предъявляют максимальные требования к мышцам, связкам, сухожилиям. Основные причины — локальные перегрузки, недостаточная разносторонность нагрузок, применение их при переохлаждении и в состоянии утомления, а также недостаточная разминка перед выполнением упражнений.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травм рекомендуется: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1. Выполнять упражнения только после разминки с достаточным разогреванием мышц.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2. Надевать тренировочный костюм в холодную погоду.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Не </w:t>
      </w:r>
      <w:proofErr w:type="gramStart"/>
      <w:r>
        <w:rPr>
          <w:sz w:val="28"/>
          <w:szCs w:val="28"/>
        </w:rPr>
        <w:t>применять скоростные усилия</w:t>
      </w:r>
      <w:proofErr w:type="gramEnd"/>
      <w:r>
        <w:rPr>
          <w:sz w:val="28"/>
          <w:szCs w:val="28"/>
        </w:rPr>
        <w:t xml:space="preserve"> с максимальной интенсивностью в ранние утренние часы.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4. Прекращать нагрузку при появлении болей в мышцах.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5. Применять упражнения на расслабление и массаж.</w:t>
      </w:r>
    </w:p>
    <w:p w:rsidR="00D24244" w:rsidRDefault="00F75649">
      <w:pPr>
        <w:pStyle w:val="1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занятии тхэквондо год от года возрастают объемы тренировочных нагрузок, количество тренировочных занятий. Величина тренировочных нагрузок и повышение уровня тренированности в свою очередь зависит от темпов восстановительных процессов в организме спортсмена. Средства восстановления подразделяются на три типа: </w:t>
      </w:r>
    </w:p>
    <w:p w:rsidR="00D24244" w:rsidRDefault="00F75649">
      <w:pPr>
        <w:pStyle w:val="10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педагогические,</w:t>
      </w:r>
    </w:p>
    <w:p w:rsidR="00D24244" w:rsidRDefault="00F75649">
      <w:pPr>
        <w:pStyle w:val="1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медико-биологические,</w:t>
      </w:r>
    </w:p>
    <w:p w:rsidR="00D24244" w:rsidRDefault="00F75649">
      <w:pPr>
        <w:pStyle w:val="10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психологические.</w:t>
      </w:r>
    </w:p>
    <w:p w:rsidR="00D24244" w:rsidRDefault="00F75649">
      <w:pPr>
        <w:pStyle w:val="1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>На спортивно-оздоровительном этапе преимущественно применяются педагогические средства восстановления, к которым относятся:</w:t>
      </w:r>
    </w:p>
    <w:p w:rsidR="00D24244" w:rsidRDefault="00F75649">
      <w:pPr>
        <w:pStyle w:val="1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сочетание тренировочных средств разной направленности;</w:t>
      </w:r>
    </w:p>
    <w:p w:rsidR="00D24244" w:rsidRDefault="00F75649">
      <w:pPr>
        <w:pStyle w:val="1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правильное сочетание нагрузки и отдыха;</w:t>
      </w:r>
    </w:p>
    <w:p w:rsidR="00D24244" w:rsidRDefault="00F75649">
      <w:pPr>
        <w:pStyle w:val="1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оптимальных интервалов и видов отдыха;</w:t>
      </w:r>
    </w:p>
    <w:p w:rsidR="00D24244" w:rsidRDefault="00F75649">
      <w:pPr>
        <w:pStyle w:val="1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полноценные разминки и заключительные части тренировочных занятий;</w:t>
      </w:r>
    </w:p>
    <w:p w:rsidR="00D24244" w:rsidRDefault="00F75649">
      <w:pPr>
        <w:pStyle w:val="1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эмоционального фона тренировочных занятий;</w:t>
      </w:r>
    </w:p>
    <w:p w:rsidR="00D24244" w:rsidRDefault="00F75649">
      <w:pPr>
        <w:pStyle w:val="10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режима дня, предусматривающего определенное время для тренировок.</w:t>
      </w:r>
      <w:r>
        <w:rPr>
          <w:sz w:val="28"/>
          <w:szCs w:val="28"/>
        </w:rPr>
        <w:tab/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b/>
          <w:sz w:val="32"/>
          <w:szCs w:val="32"/>
        </w:rPr>
        <w:t>3.4 Воспитательная работа и психологическая подготовка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Главной задачей в занятии с юными спортсменами является воспитание моральных качеств, чувства коллективизма, дисциплинированности и трудолюбия.  Важную роль в нравственном воспитании играет непосредственная спортивная деятельность. Формирование чувства ответственности перед товарищами, обществом и нравственных качеств личности должно осуществляться одновременно с развитием волевых качеств.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Воспитание дисциплинированности следует начинать с первых занятий. Строгое соблюдение правил тренировки и участия в соревнованиях, четкое исполнение указаний тренера, хорошее поведение в школе и дома - на все это   обращать внимание тренер. Большое воспитательное значение имеет личный пример и авторитет тренера-преподавателя. Тренер, работающий с юными спортсменами, должен быть особенно принципиальным и честным. Проявлять требовательность и доброту, любить свою работу, всегда доводить начатое дело до конца.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Психологическая подготовка - воспитательный процесс, направленный на развитие и совершенствование значимых свойств личности. Она  включает мероприятия, которые обеспечивают формирование у спортсменов таких психологических качеств, которые необходимы для успешного решения задач тренировки и участия в соревнованиях. Психологическая </w:t>
      </w:r>
      <w:r>
        <w:rPr>
          <w:sz w:val="28"/>
          <w:szCs w:val="28"/>
        </w:rPr>
        <w:lastRenderedPageBreak/>
        <w:t xml:space="preserve">подготовка спортсменов к соревнованиям направлена на формирование свойств личности, позволяющих успешно выступать за счет адаптации к конкретным условиям  вообще и к специфическим экстремальным условиям соревнований в частности. Психологическая подготовка на данном этапе выступает  как воспитательный процесс. Центральной фигурой этого процесса является тренер-преподаватель, который не ограничивает свои воспитательные функции лишь руководством поведением юных спортсменов во время учебно-тренировочных занятий  и соревнований.  На  спортивно-оздоровительном  этапе и этапе начальной подготовки этапах начальной подготовки  важнейшей задачей общей психологической подготовки является формирование спортивного интереса, дисциплины, самооценки. Важно с самого начала спортивных занятий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занятий. На конкретных примерах нужно убеждать юных спортсменов, что успех в современном спорте во многом зависит от трудолюбия. Психологическая подготовка в группах начальной подготовки направлена на преодоление чувства страха перед соперником, на воспитание умения проявлять волю, терпеть усталость и превозмогать боль. Тренер должен успешно сочетать задачи спортивной подготовки и общего воспитания. 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каждого тхэквондо начинается с поклона. Здороваясь с тренером или другим обладателем черного пояса, следует пожимать руку, производя поклон туловищем и головой. </w:t>
      </w:r>
      <w:proofErr w:type="spellStart"/>
      <w:r>
        <w:rPr>
          <w:sz w:val="28"/>
          <w:szCs w:val="28"/>
        </w:rPr>
        <w:t>Тхэквондист</w:t>
      </w:r>
      <w:proofErr w:type="spellEnd"/>
      <w:r>
        <w:rPr>
          <w:sz w:val="28"/>
          <w:szCs w:val="28"/>
        </w:rPr>
        <w:t xml:space="preserve"> делая поклон, объявляет о своей готовности покорно следовать пути «ДО» на пути к совершенству. Традиционные способы приветствия соблюдаются </w:t>
      </w:r>
      <w:proofErr w:type="spellStart"/>
      <w:r>
        <w:rPr>
          <w:sz w:val="28"/>
          <w:szCs w:val="28"/>
        </w:rPr>
        <w:t>тхэквондистами</w:t>
      </w:r>
      <w:proofErr w:type="spellEnd"/>
      <w:r>
        <w:rPr>
          <w:sz w:val="28"/>
          <w:szCs w:val="28"/>
        </w:rPr>
        <w:t xml:space="preserve"> всего мира. Выполнение специальных правил не только формальное проявление уважения к старшим и более опытным, но и обязательное условие для каждого спортсмена.  </w:t>
      </w:r>
    </w:p>
    <w:p w:rsidR="00D24244" w:rsidRDefault="00F75649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всегда используется в начале и конце тренировки со словами «САБОНИМ КЁННЭ!» (приветствие тренера) из уст направляющего шеренги. В конце тренировки происходит поклон старшим поясам. В течение тренировки спортсмены приветствуют друг друга поклоном в начале каждого раунда или парного задания при смене партнера, а также  при выполнении технического упражнения. Приветствуют спортсмены свободно, спокойно, достойно. Поклон друг другу означает признательность за оказанную помощь в изучении техники и поиска ошибок и недостатков. За каждое неосторожное движение, причинившее партнеру неудобства, следует извиниться поклоном.</w:t>
      </w:r>
    </w:p>
    <w:p w:rsidR="00D24244" w:rsidRDefault="00F75649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F75649">
      <w:pPr>
        <w:pStyle w:val="10"/>
        <w:numPr>
          <w:ilvl w:val="0"/>
          <w:numId w:val="9"/>
        </w:numPr>
        <w:jc w:val="both"/>
      </w:pPr>
      <w:r>
        <w:rPr>
          <w:sz w:val="28"/>
          <w:szCs w:val="28"/>
        </w:rPr>
        <w:t xml:space="preserve">Коллектив авторов под общей редакцией Ю.А. </w:t>
      </w:r>
      <w:proofErr w:type="spellStart"/>
      <w:r>
        <w:rPr>
          <w:sz w:val="28"/>
          <w:szCs w:val="28"/>
        </w:rPr>
        <w:t>Шулики</w:t>
      </w:r>
      <w:proofErr w:type="spellEnd"/>
      <w:r>
        <w:rPr>
          <w:sz w:val="28"/>
          <w:szCs w:val="28"/>
        </w:rPr>
        <w:t xml:space="preserve">, Е.Ю. </w:t>
      </w:r>
    </w:p>
    <w:p w:rsidR="00D24244" w:rsidRDefault="00F75649">
      <w:pPr>
        <w:pStyle w:val="10"/>
        <w:numPr>
          <w:ilvl w:val="0"/>
          <w:numId w:val="9"/>
        </w:numPr>
        <w:jc w:val="both"/>
      </w:pPr>
      <w:proofErr w:type="spellStart"/>
      <w:r>
        <w:rPr>
          <w:sz w:val="28"/>
          <w:szCs w:val="28"/>
        </w:rPr>
        <w:t>Ключникова</w:t>
      </w:r>
      <w:proofErr w:type="spellEnd"/>
      <w:r>
        <w:rPr>
          <w:sz w:val="28"/>
          <w:szCs w:val="28"/>
        </w:rPr>
        <w:t>. Тхэквондо. Теория и методика. Том 1. Спортивное единоборство, 2007.</w:t>
      </w:r>
    </w:p>
    <w:p w:rsidR="00D24244" w:rsidRDefault="00F75649">
      <w:pPr>
        <w:pStyle w:val="10"/>
        <w:numPr>
          <w:ilvl w:val="0"/>
          <w:numId w:val="9"/>
        </w:numPr>
        <w:jc w:val="both"/>
      </w:pPr>
      <w:r>
        <w:rPr>
          <w:sz w:val="28"/>
          <w:szCs w:val="28"/>
        </w:rPr>
        <w:t xml:space="preserve">Лях В.И., </w:t>
      </w:r>
      <w:proofErr w:type="spellStart"/>
      <w:r>
        <w:rPr>
          <w:sz w:val="28"/>
          <w:szCs w:val="28"/>
        </w:rPr>
        <w:t>Зданевич</w:t>
      </w:r>
      <w:proofErr w:type="spellEnd"/>
      <w:r>
        <w:rPr>
          <w:sz w:val="28"/>
          <w:szCs w:val="28"/>
        </w:rPr>
        <w:t xml:space="preserve"> А.А. Физическая культура. 10-11 классы, 2010.</w:t>
      </w:r>
    </w:p>
    <w:p w:rsidR="00D24244" w:rsidRDefault="00F75649">
      <w:pPr>
        <w:pStyle w:val="10"/>
        <w:numPr>
          <w:ilvl w:val="0"/>
          <w:numId w:val="9"/>
        </w:numPr>
        <w:jc w:val="both"/>
      </w:pPr>
      <w:r>
        <w:rPr>
          <w:sz w:val="28"/>
          <w:szCs w:val="28"/>
        </w:rPr>
        <w:t>Лях В.И. О классификации координационных способностей. Теория и практика ФК, 1987.</w:t>
      </w:r>
    </w:p>
    <w:p w:rsidR="00D24244" w:rsidRDefault="00F75649">
      <w:pPr>
        <w:pStyle w:val="10"/>
        <w:numPr>
          <w:ilvl w:val="0"/>
          <w:numId w:val="9"/>
        </w:numPr>
        <w:jc w:val="both"/>
      </w:pPr>
      <w:proofErr w:type="spellStart"/>
      <w:r>
        <w:rPr>
          <w:sz w:val="28"/>
          <w:szCs w:val="28"/>
        </w:rPr>
        <w:t>Менхин</w:t>
      </w:r>
      <w:proofErr w:type="spellEnd"/>
      <w:r>
        <w:rPr>
          <w:sz w:val="28"/>
          <w:szCs w:val="28"/>
        </w:rPr>
        <w:t xml:space="preserve"> Ю.В. Физическое воспитание: теория, методика, практика.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- М: </w:t>
      </w:r>
      <w:proofErr w:type="spellStart"/>
      <w:r>
        <w:rPr>
          <w:sz w:val="28"/>
          <w:szCs w:val="28"/>
        </w:rPr>
        <w:t>СпортАкадемПресс</w:t>
      </w:r>
      <w:proofErr w:type="spellEnd"/>
      <w:r>
        <w:rPr>
          <w:sz w:val="28"/>
          <w:szCs w:val="28"/>
        </w:rPr>
        <w:t xml:space="preserve">, Физкультура и спорт, 2006. - 312 </w:t>
      </w:r>
      <w:proofErr w:type="gramStart"/>
      <w:r>
        <w:rPr>
          <w:sz w:val="28"/>
          <w:szCs w:val="28"/>
        </w:rPr>
        <w:t>с</w:t>
      </w:r>
      <w:proofErr w:type="gramEnd"/>
    </w:p>
    <w:p w:rsidR="00D24244" w:rsidRDefault="00F75649">
      <w:pPr>
        <w:pStyle w:val="10"/>
        <w:numPr>
          <w:ilvl w:val="0"/>
          <w:numId w:val="9"/>
        </w:numPr>
        <w:jc w:val="both"/>
      </w:pPr>
      <w:r>
        <w:rPr>
          <w:sz w:val="28"/>
          <w:szCs w:val="28"/>
        </w:rPr>
        <w:t>Никитушкин В.Г. Теория и методика юношеского спорта: учебник/- М.: Физическая культура, 2010 — 208 с.</w:t>
      </w:r>
    </w:p>
    <w:p w:rsidR="00D24244" w:rsidRDefault="00F75649">
      <w:pPr>
        <w:pStyle w:val="10"/>
        <w:numPr>
          <w:ilvl w:val="0"/>
          <w:numId w:val="9"/>
        </w:numPr>
        <w:jc w:val="both"/>
      </w:pPr>
      <w:proofErr w:type="spellStart"/>
      <w:r>
        <w:rPr>
          <w:sz w:val="28"/>
          <w:szCs w:val="28"/>
        </w:rPr>
        <w:t>Шулика</w:t>
      </w:r>
      <w:proofErr w:type="spellEnd"/>
      <w:r>
        <w:rPr>
          <w:sz w:val="28"/>
          <w:szCs w:val="28"/>
        </w:rPr>
        <w:t xml:space="preserve"> Ю.А. Технико-тактическая модель борца и методология его многолетней подготовки: Учебное пособие для студентов ИФК. 1988.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207A0B" w:rsidRDefault="00207A0B">
      <w:pPr>
        <w:pStyle w:val="10"/>
        <w:jc w:val="right"/>
        <w:rPr>
          <w:b/>
          <w:sz w:val="28"/>
          <w:szCs w:val="28"/>
        </w:rPr>
      </w:pPr>
    </w:p>
    <w:p w:rsidR="00D24244" w:rsidRDefault="00F75649">
      <w:pPr>
        <w:pStyle w:val="1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1 </w:t>
      </w:r>
    </w:p>
    <w:p w:rsidR="00D24244" w:rsidRDefault="00F75649">
      <w:pPr>
        <w:pStyle w:val="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Этикет тхэквондо</w:t>
      </w:r>
    </w:p>
    <w:p w:rsidR="00D24244" w:rsidRDefault="00D24244">
      <w:pPr>
        <w:pStyle w:val="10"/>
        <w:jc w:val="center"/>
        <w:rPr>
          <w:sz w:val="32"/>
          <w:szCs w:val="32"/>
        </w:rPr>
      </w:pP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1.С почтением  относись к тренеру</w:t>
      </w:r>
    </w:p>
    <w:p w:rsidR="00D24244" w:rsidRDefault="00F75649">
      <w:pPr>
        <w:pStyle w:val="10"/>
        <w:ind w:left="720"/>
        <w:rPr>
          <w:sz w:val="28"/>
          <w:szCs w:val="28"/>
        </w:rPr>
      </w:pPr>
      <w:r>
        <w:rPr>
          <w:sz w:val="28"/>
          <w:szCs w:val="28"/>
        </w:rPr>
        <w:t>- выслушай и обдумай сказанное тренером;</w:t>
      </w:r>
    </w:p>
    <w:p w:rsidR="00D24244" w:rsidRDefault="00F75649">
      <w:pPr>
        <w:pStyle w:val="10"/>
        <w:ind w:left="720"/>
        <w:rPr>
          <w:sz w:val="28"/>
          <w:szCs w:val="28"/>
        </w:rPr>
      </w:pPr>
      <w:r>
        <w:rPr>
          <w:sz w:val="28"/>
          <w:szCs w:val="28"/>
        </w:rPr>
        <w:t>- не обманывай тренера - обманешь себя;</w:t>
      </w:r>
    </w:p>
    <w:p w:rsidR="00D24244" w:rsidRDefault="00F75649">
      <w:pPr>
        <w:pStyle w:val="10"/>
        <w:ind w:left="720"/>
        <w:rPr>
          <w:sz w:val="28"/>
          <w:szCs w:val="28"/>
        </w:rPr>
      </w:pPr>
      <w:r>
        <w:rPr>
          <w:sz w:val="28"/>
          <w:szCs w:val="28"/>
        </w:rPr>
        <w:t>- выполняй качественно и полностью заданное упражнение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2. Уважай достоинство соперника и партнера.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- не веди грубой и нечестной борьбы;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- помогай партнеру в освоении техники тхэквондо;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- не оскорбляй окружающих тебя людей грубой речью и бранью.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3. Привязанность к духу тхэквондо.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- раз я решил заниматься тхэквондо, я не откажусь от занятий без серьезных на то оснований;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- не допускать неуважительного отношения к тхэквондо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Добок</w:t>
      </w:r>
      <w:proofErr w:type="spellEnd"/>
      <w:r>
        <w:rPr>
          <w:sz w:val="28"/>
          <w:szCs w:val="28"/>
        </w:rPr>
        <w:t xml:space="preserve"> (форма для занятий тхэквондо) - мое лицо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- в </w:t>
      </w:r>
      <w:proofErr w:type="spellStart"/>
      <w:r>
        <w:rPr>
          <w:sz w:val="28"/>
          <w:szCs w:val="28"/>
        </w:rPr>
        <w:t>добке</w:t>
      </w:r>
      <w:proofErr w:type="spellEnd"/>
      <w:r>
        <w:rPr>
          <w:sz w:val="28"/>
          <w:szCs w:val="28"/>
        </w:rPr>
        <w:t xml:space="preserve"> мне не страшно и не больно;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добок</w:t>
      </w:r>
      <w:proofErr w:type="spellEnd"/>
      <w:r>
        <w:rPr>
          <w:sz w:val="28"/>
          <w:szCs w:val="28"/>
        </w:rPr>
        <w:t xml:space="preserve"> должен быть чистым и не мятым;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- в </w:t>
      </w:r>
      <w:proofErr w:type="spellStart"/>
      <w:r>
        <w:rPr>
          <w:sz w:val="28"/>
          <w:szCs w:val="28"/>
        </w:rPr>
        <w:t>добке</w:t>
      </w:r>
      <w:proofErr w:type="spellEnd"/>
      <w:r>
        <w:rPr>
          <w:sz w:val="28"/>
          <w:szCs w:val="28"/>
        </w:rPr>
        <w:t xml:space="preserve"> вы не имеете права отказаться от приглашения провести поединок, разучить технику, если вы свободны от обязательств перед другими.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- если необходимо поправить </w:t>
      </w:r>
      <w:proofErr w:type="spellStart"/>
      <w:r>
        <w:rPr>
          <w:sz w:val="28"/>
          <w:szCs w:val="28"/>
        </w:rPr>
        <w:t>добок</w:t>
      </w:r>
      <w:proofErr w:type="spellEnd"/>
      <w:r>
        <w:rPr>
          <w:sz w:val="28"/>
          <w:szCs w:val="28"/>
        </w:rPr>
        <w:t>, отвернись от партнера.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- под </w:t>
      </w:r>
      <w:proofErr w:type="spellStart"/>
      <w:r>
        <w:rPr>
          <w:sz w:val="28"/>
          <w:szCs w:val="28"/>
        </w:rPr>
        <w:t>добок</w:t>
      </w:r>
      <w:proofErr w:type="spellEnd"/>
      <w:r>
        <w:rPr>
          <w:sz w:val="28"/>
          <w:szCs w:val="28"/>
        </w:rPr>
        <w:t xml:space="preserve"> не надевают майки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>5. «</w:t>
      </w:r>
      <w:proofErr w:type="spellStart"/>
      <w:r>
        <w:rPr>
          <w:sz w:val="28"/>
          <w:szCs w:val="28"/>
        </w:rPr>
        <w:t>Даянг</w:t>
      </w:r>
      <w:proofErr w:type="spellEnd"/>
      <w:r>
        <w:rPr>
          <w:sz w:val="28"/>
          <w:szCs w:val="28"/>
        </w:rPr>
        <w:t>» - тренировочный зал тхэквондо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- не опаздывай на тренировки без всяких на то причин;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- содержи </w:t>
      </w:r>
      <w:proofErr w:type="spellStart"/>
      <w:r>
        <w:rPr>
          <w:sz w:val="28"/>
          <w:szCs w:val="28"/>
        </w:rPr>
        <w:t>додянг</w:t>
      </w:r>
      <w:proofErr w:type="spellEnd"/>
      <w:r>
        <w:rPr>
          <w:sz w:val="28"/>
          <w:szCs w:val="28"/>
        </w:rPr>
        <w:t xml:space="preserve"> в порядке и чистоте;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-  к началу тренировки </w:t>
      </w:r>
      <w:proofErr w:type="spellStart"/>
      <w:r>
        <w:rPr>
          <w:sz w:val="28"/>
          <w:szCs w:val="28"/>
        </w:rPr>
        <w:t>тхэквондист</w:t>
      </w:r>
      <w:proofErr w:type="spellEnd"/>
      <w:r>
        <w:rPr>
          <w:sz w:val="28"/>
          <w:szCs w:val="28"/>
        </w:rPr>
        <w:t xml:space="preserve"> должен быть одет по правилам: пояс </w:t>
      </w:r>
      <w:proofErr w:type="gramStart"/>
      <w:r>
        <w:rPr>
          <w:sz w:val="28"/>
          <w:szCs w:val="28"/>
        </w:rPr>
        <w:t>должен плотно завязан</w:t>
      </w:r>
      <w:proofErr w:type="gramEnd"/>
      <w:r>
        <w:rPr>
          <w:sz w:val="28"/>
          <w:szCs w:val="28"/>
        </w:rPr>
        <w:t xml:space="preserve"> на узел. Снимать </w:t>
      </w:r>
      <w:proofErr w:type="spellStart"/>
      <w:r>
        <w:rPr>
          <w:sz w:val="28"/>
          <w:szCs w:val="28"/>
        </w:rPr>
        <w:t>добок</w:t>
      </w:r>
      <w:proofErr w:type="spellEnd"/>
      <w:r>
        <w:rPr>
          <w:sz w:val="28"/>
          <w:szCs w:val="28"/>
        </w:rPr>
        <w:t xml:space="preserve"> в течение тренировки запрещено;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- занятия по тхэквондо и поединки проходят босиком.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6. Соревнования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- соблюдать правила соревнований;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- на </w:t>
      </w:r>
      <w:proofErr w:type="spellStart"/>
      <w:r>
        <w:rPr>
          <w:sz w:val="28"/>
          <w:szCs w:val="28"/>
        </w:rPr>
        <w:t>додянге</w:t>
      </w:r>
      <w:proofErr w:type="spellEnd"/>
      <w:r>
        <w:rPr>
          <w:sz w:val="28"/>
          <w:szCs w:val="28"/>
        </w:rPr>
        <w:t xml:space="preserve"> не обсуждать и не оспаривать решения судей;</w:t>
      </w:r>
    </w:p>
    <w:p w:rsidR="00D24244" w:rsidRDefault="00F7564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- не прибегать к запрещенным способам превосходства над соперником, не допускать грубостей.</w:t>
      </w:r>
    </w:p>
    <w:p w:rsidR="00D24244" w:rsidRDefault="00D24244">
      <w:pPr>
        <w:pStyle w:val="10"/>
        <w:jc w:val="both"/>
        <w:rPr>
          <w:sz w:val="28"/>
          <w:szCs w:val="28"/>
        </w:rPr>
      </w:pPr>
    </w:p>
    <w:p w:rsidR="00D24244" w:rsidRDefault="00D24244">
      <w:pPr>
        <w:pStyle w:val="10"/>
        <w:rPr>
          <w:sz w:val="28"/>
          <w:szCs w:val="28"/>
        </w:rPr>
      </w:pPr>
    </w:p>
    <w:p w:rsidR="00D24244" w:rsidRDefault="00D24244">
      <w:pPr>
        <w:pStyle w:val="10"/>
      </w:pPr>
    </w:p>
    <w:p w:rsidR="00D24244" w:rsidRDefault="00F75649">
      <w:pPr>
        <w:pStyle w:val="10"/>
        <w:widowControl w:val="0"/>
        <w:spacing w:line="276" w:lineRule="auto"/>
        <w:sectPr w:rsidR="00D24244">
          <w:pgSz w:w="11906" w:h="16838"/>
          <w:pgMar w:top="851" w:right="851" w:bottom="1134" w:left="1701" w:header="0" w:footer="720" w:gutter="0"/>
          <w:pgNumType w:start="1"/>
          <w:cols w:space="720"/>
        </w:sectPr>
      </w:pPr>
      <w:r>
        <w:br w:type="page"/>
      </w:r>
    </w:p>
    <w:p w:rsidR="00D24244" w:rsidRDefault="00F75649">
      <w:pPr>
        <w:pStyle w:val="10"/>
        <w:jc w:val="right"/>
        <w:rPr>
          <w:sz w:val="32"/>
          <w:szCs w:val="32"/>
        </w:rPr>
      </w:pPr>
      <w:r>
        <w:rPr>
          <w:b/>
          <w:sz w:val="28"/>
          <w:szCs w:val="28"/>
        </w:rPr>
        <w:lastRenderedPageBreak/>
        <w:t>Приложение</w:t>
      </w:r>
      <w:r>
        <w:rPr>
          <w:b/>
          <w:sz w:val="32"/>
          <w:szCs w:val="32"/>
        </w:rPr>
        <w:t xml:space="preserve"> 2</w:t>
      </w:r>
    </w:p>
    <w:p w:rsidR="00D24244" w:rsidRDefault="00F75649">
      <w:pPr>
        <w:pStyle w:val="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Ресурсное обеспечение программы</w:t>
      </w:r>
    </w:p>
    <w:p w:rsidR="00D24244" w:rsidRDefault="00D24244">
      <w:pPr>
        <w:pStyle w:val="10"/>
        <w:jc w:val="center"/>
        <w:rPr>
          <w:sz w:val="32"/>
          <w:szCs w:val="32"/>
        </w:rPr>
      </w:pPr>
    </w:p>
    <w:p w:rsidR="00D24244" w:rsidRDefault="00F75649">
      <w:pPr>
        <w:pStyle w:val="10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обеспечение.</w:t>
      </w:r>
    </w:p>
    <w:p w:rsidR="00D24244" w:rsidRDefault="00D24244">
      <w:pPr>
        <w:pStyle w:val="10"/>
        <w:ind w:left="360"/>
        <w:jc w:val="both"/>
        <w:rPr>
          <w:sz w:val="28"/>
          <w:szCs w:val="28"/>
        </w:rPr>
      </w:pPr>
    </w:p>
    <w:p w:rsidR="00D24244" w:rsidRDefault="00F75649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тхэквондо проводятся в оборудованном зале на специальном покрытии - </w:t>
      </w:r>
      <w:proofErr w:type="spellStart"/>
      <w:r>
        <w:rPr>
          <w:sz w:val="28"/>
          <w:szCs w:val="28"/>
        </w:rPr>
        <w:t>додянге</w:t>
      </w:r>
      <w:proofErr w:type="spellEnd"/>
    </w:p>
    <w:p w:rsidR="00D24244" w:rsidRDefault="00F75649">
      <w:pPr>
        <w:pStyle w:val="1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успешной реализации и  данной программы необходимо следующее оборудование:</w:t>
      </w:r>
    </w:p>
    <w:p w:rsidR="00D24244" w:rsidRDefault="00F75649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додянг</w:t>
      </w:r>
      <w:proofErr w:type="spellEnd"/>
      <w:r>
        <w:rPr>
          <w:sz w:val="28"/>
          <w:szCs w:val="28"/>
        </w:rPr>
        <w:t xml:space="preserve"> 1м х1м;</w:t>
      </w:r>
    </w:p>
    <w:p w:rsidR="00D24244" w:rsidRDefault="00F75649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канат;</w:t>
      </w:r>
    </w:p>
    <w:p w:rsidR="00D24244" w:rsidRDefault="00F75649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скакалки;</w:t>
      </w:r>
    </w:p>
    <w:p w:rsidR="00D24244" w:rsidRDefault="00F75649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мячи;</w:t>
      </w:r>
    </w:p>
    <w:p w:rsidR="00D24244" w:rsidRDefault="00F75649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добок</w:t>
      </w:r>
      <w:proofErr w:type="spellEnd"/>
      <w:r>
        <w:rPr>
          <w:sz w:val="28"/>
          <w:szCs w:val="28"/>
        </w:rPr>
        <w:t xml:space="preserve"> (приобретается учащимися самостоятельно);</w:t>
      </w:r>
    </w:p>
    <w:p w:rsidR="00D24244" w:rsidRDefault="00F75649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ракетки, </w:t>
      </w:r>
      <w:proofErr w:type="spellStart"/>
      <w:r>
        <w:rPr>
          <w:sz w:val="28"/>
          <w:szCs w:val="28"/>
        </w:rPr>
        <w:t>макивары</w:t>
      </w:r>
      <w:proofErr w:type="spellEnd"/>
      <w:r>
        <w:rPr>
          <w:sz w:val="28"/>
          <w:szCs w:val="28"/>
        </w:rPr>
        <w:t>, лапы;</w:t>
      </w:r>
    </w:p>
    <w:p w:rsidR="00D24244" w:rsidRDefault="00F75649">
      <w:pPr>
        <w:pStyle w:val="10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личная защитная экипировка. Жилет на торс, шлем, накладки на предплечья и голень, паховая раковина, капа, перчатки, футы (приобретается самостоятельно).</w:t>
      </w:r>
    </w:p>
    <w:p w:rsidR="00D24244" w:rsidRDefault="00D24244">
      <w:pPr>
        <w:pStyle w:val="10"/>
        <w:ind w:left="360"/>
        <w:jc w:val="both"/>
        <w:rPr>
          <w:sz w:val="28"/>
          <w:szCs w:val="28"/>
        </w:rPr>
      </w:pPr>
    </w:p>
    <w:p w:rsidR="00D24244" w:rsidRDefault="00D24244">
      <w:pPr>
        <w:pStyle w:val="10"/>
        <w:ind w:left="360"/>
        <w:jc w:val="both"/>
        <w:rPr>
          <w:sz w:val="28"/>
          <w:szCs w:val="28"/>
        </w:rPr>
      </w:pPr>
    </w:p>
    <w:p w:rsidR="00D24244" w:rsidRDefault="00D24244">
      <w:pPr>
        <w:pStyle w:val="10"/>
        <w:ind w:left="360"/>
        <w:jc w:val="both"/>
        <w:rPr>
          <w:sz w:val="28"/>
          <w:szCs w:val="28"/>
        </w:rPr>
      </w:pPr>
    </w:p>
    <w:p w:rsidR="00D24244" w:rsidRDefault="00D24244">
      <w:pPr>
        <w:pStyle w:val="10"/>
        <w:jc w:val="right"/>
        <w:rPr>
          <w:sz w:val="32"/>
          <w:szCs w:val="32"/>
        </w:rPr>
      </w:pPr>
    </w:p>
    <w:p w:rsidR="00D24244" w:rsidRDefault="00D24244">
      <w:pPr>
        <w:pStyle w:val="10"/>
        <w:jc w:val="right"/>
        <w:rPr>
          <w:sz w:val="32"/>
          <w:szCs w:val="32"/>
        </w:rPr>
      </w:pPr>
    </w:p>
    <w:p w:rsidR="00D24244" w:rsidRDefault="00D24244">
      <w:pPr>
        <w:pStyle w:val="10"/>
        <w:jc w:val="right"/>
        <w:rPr>
          <w:sz w:val="32"/>
          <w:szCs w:val="32"/>
        </w:rPr>
      </w:pPr>
    </w:p>
    <w:p w:rsidR="00D24244" w:rsidRDefault="00D24244">
      <w:pPr>
        <w:pStyle w:val="10"/>
        <w:jc w:val="right"/>
        <w:rPr>
          <w:sz w:val="32"/>
          <w:szCs w:val="32"/>
        </w:rPr>
      </w:pPr>
    </w:p>
    <w:p w:rsidR="00D24244" w:rsidRDefault="00D24244">
      <w:pPr>
        <w:pStyle w:val="10"/>
        <w:jc w:val="right"/>
        <w:rPr>
          <w:sz w:val="32"/>
          <w:szCs w:val="32"/>
        </w:rPr>
      </w:pPr>
    </w:p>
    <w:p w:rsidR="00D24244" w:rsidRDefault="00D24244">
      <w:pPr>
        <w:pStyle w:val="10"/>
        <w:jc w:val="right"/>
        <w:rPr>
          <w:sz w:val="32"/>
          <w:szCs w:val="32"/>
        </w:rPr>
      </w:pPr>
    </w:p>
    <w:p w:rsidR="00D24244" w:rsidRDefault="00D24244">
      <w:pPr>
        <w:pStyle w:val="10"/>
        <w:jc w:val="right"/>
        <w:rPr>
          <w:sz w:val="32"/>
          <w:szCs w:val="32"/>
        </w:rPr>
      </w:pPr>
    </w:p>
    <w:p w:rsidR="00D24244" w:rsidRDefault="00D24244">
      <w:pPr>
        <w:pStyle w:val="10"/>
        <w:jc w:val="right"/>
        <w:rPr>
          <w:sz w:val="32"/>
          <w:szCs w:val="32"/>
        </w:rPr>
      </w:pPr>
    </w:p>
    <w:p w:rsidR="00D24244" w:rsidRDefault="00D24244">
      <w:pPr>
        <w:pStyle w:val="10"/>
        <w:jc w:val="right"/>
        <w:rPr>
          <w:sz w:val="32"/>
          <w:szCs w:val="32"/>
        </w:rPr>
      </w:pPr>
    </w:p>
    <w:p w:rsidR="00D24244" w:rsidRDefault="00D24244">
      <w:pPr>
        <w:pStyle w:val="10"/>
        <w:rPr>
          <w:sz w:val="32"/>
          <w:szCs w:val="32"/>
        </w:rPr>
      </w:pPr>
    </w:p>
    <w:sectPr w:rsidR="00D24244" w:rsidSect="00D24244">
      <w:type w:val="continuous"/>
      <w:pgSz w:w="11906" w:h="16838"/>
      <w:pgMar w:top="851" w:right="851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27F"/>
    <w:multiLevelType w:val="multilevel"/>
    <w:tmpl w:val="2F30D36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06103109"/>
    <w:multiLevelType w:val="multilevel"/>
    <w:tmpl w:val="DB5AC544"/>
    <w:lvl w:ilvl="0">
      <w:start w:val="2"/>
      <w:numFmt w:val="decimal"/>
      <w:lvlText w:val="%1"/>
      <w:lvlJc w:val="left"/>
      <w:pPr>
        <w:ind w:left="645" w:hanging="645"/>
      </w:pPr>
      <w:rPr>
        <w:sz w:val="32"/>
        <w:szCs w:val="32"/>
        <w:vertAlign w:val="baseline"/>
      </w:rPr>
    </w:lvl>
    <w:lvl w:ilvl="1">
      <w:start w:val="2"/>
      <w:numFmt w:val="decimal"/>
      <w:lvlText w:val="%1.%2"/>
      <w:lvlJc w:val="left"/>
      <w:pPr>
        <w:ind w:left="645" w:hanging="645"/>
      </w:pPr>
      <w:rPr>
        <w:sz w:val="32"/>
        <w:szCs w:val="3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  <w:szCs w:val="32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32"/>
        <w:szCs w:val="3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32"/>
        <w:szCs w:val="32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32"/>
        <w:szCs w:val="3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32"/>
        <w:szCs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32"/>
        <w:szCs w:val="32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32"/>
        <w:szCs w:val="32"/>
        <w:vertAlign w:val="baseline"/>
      </w:rPr>
    </w:lvl>
  </w:abstractNum>
  <w:abstractNum w:abstractNumId="2">
    <w:nsid w:val="111058E2"/>
    <w:multiLevelType w:val="multilevel"/>
    <w:tmpl w:val="3774EE3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1BED7F52"/>
    <w:multiLevelType w:val="multilevel"/>
    <w:tmpl w:val="8700770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1D980260"/>
    <w:multiLevelType w:val="multilevel"/>
    <w:tmpl w:val="AEC2D98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2653055C"/>
    <w:multiLevelType w:val="multilevel"/>
    <w:tmpl w:val="BA888A4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C683BF6"/>
    <w:multiLevelType w:val="multilevel"/>
    <w:tmpl w:val="0B46EA0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>
    <w:nsid w:val="332F5CEF"/>
    <w:multiLevelType w:val="multilevel"/>
    <w:tmpl w:val="15AE062E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</w:abstractNum>
  <w:abstractNum w:abstractNumId="8">
    <w:nsid w:val="36E65A3B"/>
    <w:multiLevelType w:val="multilevel"/>
    <w:tmpl w:val="ABF093A8"/>
    <w:lvl w:ilvl="0">
      <w:start w:val="1"/>
      <w:numFmt w:val="bullet"/>
      <w:lvlText w:val="−"/>
      <w:lvlJc w:val="left"/>
      <w:pPr>
        <w:ind w:left="9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Arial" w:eastAsia="Arial" w:hAnsi="Arial" w:cs="Arial"/>
        <w:vertAlign w:val="baseline"/>
      </w:rPr>
    </w:lvl>
  </w:abstractNum>
  <w:abstractNum w:abstractNumId="9">
    <w:nsid w:val="41E705D4"/>
    <w:multiLevelType w:val="multilevel"/>
    <w:tmpl w:val="92369BB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>
    <w:nsid w:val="436D7FE9"/>
    <w:multiLevelType w:val="multilevel"/>
    <w:tmpl w:val="C94051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441B7B9E"/>
    <w:multiLevelType w:val="multilevel"/>
    <w:tmpl w:val="4A2A7F3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</w:abstractNum>
  <w:abstractNum w:abstractNumId="12">
    <w:nsid w:val="46BB27A6"/>
    <w:multiLevelType w:val="multilevel"/>
    <w:tmpl w:val="934AEAE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3">
    <w:nsid w:val="4AC227DC"/>
    <w:multiLevelType w:val="multilevel"/>
    <w:tmpl w:val="9E7466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>
    <w:nsid w:val="4C5516F5"/>
    <w:multiLevelType w:val="multilevel"/>
    <w:tmpl w:val="D1842E4A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Arial" w:eastAsia="Arial" w:hAnsi="Arial" w:cs="Arial"/>
        <w:color w:val="000000"/>
        <w:sz w:val="20"/>
        <w:szCs w:val="20"/>
        <w:vertAlign w:val="baseline"/>
      </w:rPr>
    </w:lvl>
  </w:abstractNum>
  <w:abstractNum w:abstractNumId="15">
    <w:nsid w:val="4CDD7C58"/>
    <w:multiLevelType w:val="multilevel"/>
    <w:tmpl w:val="0CA807A4"/>
    <w:lvl w:ilvl="0">
      <w:start w:val="1"/>
      <w:numFmt w:val="bullet"/>
      <w:lvlText w:val="−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16">
    <w:nsid w:val="566C3AB9"/>
    <w:multiLevelType w:val="multilevel"/>
    <w:tmpl w:val="06FE7DA4"/>
    <w:lvl w:ilvl="0">
      <w:start w:val="1"/>
      <w:numFmt w:val="decimal"/>
      <w:lvlText w:val="%1."/>
      <w:lvlJc w:val="left"/>
      <w:pPr>
        <w:ind w:left="840" w:hanging="480"/>
      </w:pPr>
      <w:rPr>
        <w:b w:val="0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nsid w:val="582A1900"/>
    <w:multiLevelType w:val="multilevel"/>
    <w:tmpl w:val="7EA03F9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5F6F79BF"/>
    <w:multiLevelType w:val="multilevel"/>
    <w:tmpl w:val="BEE0415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vertAlign w:val="baseline"/>
      </w:rPr>
    </w:lvl>
  </w:abstractNum>
  <w:abstractNum w:abstractNumId="19">
    <w:nsid w:val="65D265CC"/>
    <w:multiLevelType w:val="multilevel"/>
    <w:tmpl w:val="2DF0D57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69AE0761"/>
    <w:multiLevelType w:val="multilevel"/>
    <w:tmpl w:val="65D88662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20"/>
  </w:num>
  <w:num w:numId="9">
    <w:abstractNumId w:val="19"/>
  </w:num>
  <w:num w:numId="10">
    <w:abstractNumId w:val="12"/>
  </w:num>
  <w:num w:numId="11">
    <w:abstractNumId w:val="11"/>
  </w:num>
  <w:num w:numId="12">
    <w:abstractNumId w:val="15"/>
  </w:num>
  <w:num w:numId="13">
    <w:abstractNumId w:val="8"/>
  </w:num>
  <w:num w:numId="14">
    <w:abstractNumId w:val="4"/>
  </w:num>
  <w:num w:numId="15">
    <w:abstractNumId w:val="0"/>
  </w:num>
  <w:num w:numId="16">
    <w:abstractNumId w:val="10"/>
  </w:num>
  <w:num w:numId="17">
    <w:abstractNumId w:val="18"/>
  </w:num>
  <w:num w:numId="18">
    <w:abstractNumId w:val="3"/>
  </w:num>
  <w:num w:numId="19">
    <w:abstractNumId w:val="13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4244"/>
    <w:rsid w:val="0010642F"/>
    <w:rsid w:val="00207A0B"/>
    <w:rsid w:val="004615DB"/>
    <w:rsid w:val="004F6B52"/>
    <w:rsid w:val="005F15B5"/>
    <w:rsid w:val="00884218"/>
    <w:rsid w:val="00922C41"/>
    <w:rsid w:val="00D24244"/>
    <w:rsid w:val="00F7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242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242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242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242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242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2424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24244"/>
  </w:style>
  <w:style w:type="table" w:customStyle="1" w:styleId="TableNormal">
    <w:name w:val="Table Normal"/>
    <w:rsid w:val="00D242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242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242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242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242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2424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rsid w:val="00D242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242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2424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rsid w:val="00D2424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109C-759B-4466-BEE4-0A8791DA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ДТЦ</cp:lastModifiedBy>
  <cp:revision>10</cp:revision>
  <dcterms:created xsi:type="dcterms:W3CDTF">2017-08-15T01:08:00Z</dcterms:created>
  <dcterms:modified xsi:type="dcterms:W3CDTF">2017-08-15T01:20:00Z</dcterms:modified>
</cp:coreProperties>
</file>