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24" w:rsidRPr="00536124" w:rsidRDefault="00536124" w:rsidP="0053612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6124">
        <w:rPr>
          <w:rFonts w:ascii="Times New Roman" w:hAnsi="Times New Roman" w:cs="Times New Roman"/>
          <w:b/>
          <w:sz w:val="28"/>
          <w:szCs w:val="28"/>
        </w:rPr>
        <w:t>Смирнова С. П.</w:t>
      </w:r>
    </w:p>
    <w:p w:rsidR="00536124" w:rsidRDefault="00536124" w:rsidP="00536124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читель русского языка и литературы</w:t>
      </w:r>
    </w:p>
    <w:p w:rsidR="00400B8E" w:rsidRPr="00536124" w:rsidRDefault="00400B8E" w:rsidP="000E13A7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24">
        <w:rPr>
          <w:rFonts w:ascii="Times New Roman" w:hAnsi="Times New Roman" w:cs="Times New Roman"/>
          <w:b/>
          <w:sz w:val="28"/>
          <w:szCs w:val="28"/>
        </w:rPr>
        <w:t xml:space="preserve">Совершенствование речевой культуры педагога как </w:t>
      </w:r>
      <w:r w:rsidR="000E13A7" w:rsidRPr="00536124">
        <w:rPr>
          <w:rFonts w:ascii="Times New Roman" w:hAnsi="Times New Roman" w:cs="Times New Roman"/>
          <w:b/>
          <w:sz w:val="28"/>
          <w:szCs w:val="28"/>
        </w:rPr>
        <w:t xml:space="preserve">условие </w:t>
      </w:r>
      <w:r w:rsidRPr="00536124">
        <w:rPr>
          <w:rFonts w:ascii="Times New Roman" w:hAnsi="Times New Roman" w:cs="Times New Roman"/>
          <w:b/>
          <w:sz w:val="28"/>
          <w:szCs w:val="28"/>
        </w:rPr>
        <w:t>профессионального роста</w:t>
      </w:r>
    </w:p>
    <w:p w:rsidR="00C32173" w:rsidRPr="00FC7E02" w:rsidRDefault="00400B8E" w:rsidP="00FC7E0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173" w:rsidRPr="00FC7E02">
        <w:rPr>
          <w:rFonts w:ascii="Times New Roman" w:hAnsi="Times New Roman" w:cs="Times New Roman"/>
          <w:sz w:val="24"/>
          <w:szCs w:val="24"/>
        </w:rPr>
        <w:t xml:space="preserve"> В условиях перехода на новые государственные стандарты, которые предусматривают воспитание</w:t>
      </w:r>
      <w:r w:rsidR="00AF5AA4" w:rsidRPr="00FC7E02">
        <w:rPr>
          <w:rFonts w:ascii="Times New Roman" w:hAnsi="Times New Roman" w:cs="Times New Roman"/>
          <w:sz w:val="24"/>
          <w:szCs w:val="24"/>
        </w:rPr>
        <w:t xml:space="preserve"> ребёнка как </w:t>
      </w:r>
      <w:r w:rsidR="00C32173" w:rsidRPr="00FC7E02">
        <w:rPr>
          <w:rFonts w:ascii="Times New Roman" w:hAnsi="Times New Roman" w:cs="Times New Roman"/>
          <w:sz w:val="24"/>
          <w:szCs w:val="24"/>
        </w:rPr>
        <w:t xml:space="preserve"> гражданина своей страны, нельзя не говорить о воспитании любви к своему языку и гордости за него.</w:t>
      </w:r>
    </w:p>
    <w:p w:rsidR="0024620A" w:rsidRPr="00FC7E02" w:rsidRDefault="001F7EBE" w:rsidP="00FC7E02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Путин сказал: «Русский язык – не только средство общения миллионов людей, говорящих на нём и знающих его. Это концентрация нашего духовного богатства».</w:t>
      </w:r>
      <w:r w:rsidR="00684633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слова </w:t>
      </w:r>
      <w:r w:rsidR="009D55FC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видеть, как важна  для </w:t>
      </w:r>
      <w:r w:rsidR="00A16EED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россиян </w:t>
      </w:r>
      <w:r w:rsidR="009D55FC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самовыражения на своём языке, </w:t>
      </w:r>
      <w:r w:rsidR="008360F1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</w:t>
      </w:r>
      <w:r w:rsidR="009D55FC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</w:t>
      </w:r>
      <w:r w:rsidR="003D59E8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D55FC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AA4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D55FC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русской культур</w:t>
      </w:r>
      <w:r w:rsidR="00AF5AA4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посредством языка.</w:t>
      </w:r>
    </w:p>
    <w:p w:rsidR="0024620A" w:rsidRPr="00FC7E02" w:rsidRDefault="0070068A" w:rsidP="00FC7E02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 утверждают, что все мы родом из детства. </w:t>
      </w:r>
      <w:r w:rsidR="00A16EED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нравственные ориентиры  и ценностные установки закладываются в нежном возрасте. Поэтому  именно у педагога</w:t>
      </w:r>
      <w:r w:rsidR="00684633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серьёзная и почётная роль – </w:t>
      </w:r>
      <w:r w:rsidR="00A01119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культуру в массы</w:t>
      </w:r>
      <w:r w:rsidR="00A01119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84633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1119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сам он должен быть высококультурным </w:t>
      </w:r>
      <w:r w:rsidR="00A16EED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</w:t>
      </w:r>
      <w:r w:rsidR="009B2F2E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620A" w:rsidRPr="00FC7E02" w:rsidRDefault="009B2F2E" w:rsidP="00FC7E02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культура – неотъемлемая составляющая общей культуры человека. Неслучайно в «Профессиональном стандарте педагога» коммуникативная компетенция названа  одной из важнейших.  </w:t>
      </w:r>
      <w:r w:rsidRPr="00FC7E02">
        <w:rPr>
          <w:rFonts w:ascii="Times New Roman" w:hAnsi="Times New Roman" w:cs="Times New Roman"/>
          <w:sz w:val="24"/>
          <w:szCs w:val="24"/>
        </w:rPr>
        <w:t>Развитие речевой культуры педагогов в наши дни выступает как социально значимое требование. Обществу необходим преподаватель, имеющий высокий профессиональный уровень, способный к созданию комфортного климата в учебно-воспитательном процессе, обладающий высоким уровнем речевой культуры для того, чтобы осуществлять полноценное общение с воспитанниками, коллегами и родителями.</w:t>
      </w: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 этим словам </w:t>
      </w:r>
      <w:r w:rsidR="00A2715D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увидеть </w:t>
      </w: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известного психолога  Е. П. Ильина: «Одним из слагаемых мастерства учителя является культура его речи. Кто владеет культурой речи, тот при прочих равных условиях – уровне знаний и методическом мастерстве – достигает больших успехов в учебно-воспитательной работе». </w:t>
      </w:r>
    </w:p>
    <w:p w:rsidR="00A16EED" w:rsidRPr="00FC7E02" w:rsidRDefault="00665CDC" w:rsidP="00FC7E02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во время образовательно-воспитательного процесс</w:t>
      </w:r>
      <w:r w:rsidR="0024620A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вольно или невольно</w:t>
      </w: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воздействие на речевое поведение</w:t>
      </w:r>
      <w:r w:rsidR="00A2715D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2715D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родителей, поэтому ему важно </w:t>
      </w:r>
      <w:r w:rsidR="00A16EED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свою ответственность не только за то, что он </w:t>
      </w:r>
      <w:r w:rsidR="00D557C5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говорит, но и как он говорит</w:t>
      </w:r>
      <w:r w:rsidR="00A16EED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4633" w:rsidRPr="00FC7E02">
        <w:rPr>
          <w:rFonts w:eastAsia="Times New Roman"/>
          <w:sz w:val="24"/>
          <w:szCs w:val="24"/>
          <w:lang w:eastAsia="ru-RU"/>
        </w:rPr>
        <w:t xml:space="preserve"> </w:t>
      </w:r>
      <w:r w:rsidR="00730876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сомневаясь в том, что каждый  учитель обладает высоким уровнем речевой культуры (вне зависимости от его специализации), всё же </w:t>
      </w:r>
      <w:r w:rsidR="00A2715D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вспомнить о том, что язык – постоянно меняющаяся, обновляющаяся среда. Как же в этих условиях оставаться знатоком языка</w:t>
      </w:r>
      <w:r w:rsidR="00E52620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будучи преподавателем – филологом? </w:t>
      </w:r>
      <w:r w:rsidR="00A2715D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</w:t>
      </w:r>
      <w:r w:rsidR="0024620A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715D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обычный</w:t>
      </w:r>
      <w:r w:rsidR="0024620A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715D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успокоит себя тем, что всего знать невозможно. </w:t>
      </w:r>
      <w:r w:rsidR="0024620A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хороший</w:t>
      </w:r>
      <w:r w:rsidR="00A2715D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стремиться к постоянному </w:t>
      </w:r>
      <w:r w:rsidR="00E52620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715D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овершенствованию, саморазвитию.</w:t>
      </w:r>
    </w:p>
    <w:p w:rsidR="0024620A" w:rsidRPr="00FC7E02" w:rsidRDefault="001A3ADF" w:rsidP="00FC7E02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</w:t>
      </w:r>
      <w:r w:rsidR="00563295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достичь </w:t>
      </w: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</w:t>
      </w:r>
      <w:r w:rsidR="00563295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нужно иметь чёткое представление о нём. </w:t>
      </w:r>
      <w:r w:rsidR="0024620A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же качества присущи </w:t>
      </w: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620A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хорошей речи</w:t>
      </w: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620A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70493" w:rsidRDefault="003E220F" w:rsidP="00FC7E02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right="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Уместность (соответствие ситуации общения и возрасту собеседников)</w:t>
      </w:r>
      <w:r w:rsidR="00D774F9" w:rsidRPr="0097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64C5" w:rsidRPr="009704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младше он, тем проще должна быть синтаксическая ст</w:t>
      </w:r>
      <w:r w:rsidR="009704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руктура обращенной к нему речи.</w:t>
      </w:r>
    </w:p>
    <w:p w:rsidR="003E220F" w:rsidRPr="00970493" w:rsidRDefault="003E220F" w:rsidP="00FC7E02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right="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9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</w:t>
      </w:r>
      <w:r w:rsidR="00970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A92" w:rsidRPr="00FC7E02" w:rsidRDefault="00B12A92" w:rsidP="00FC7E02">
      <w:pPr>
        <w:pStyle w:val="a3"/>
        <w:spacing w:before="100" w:beforeAutospacing="1" w:after="100" w:afterAutospacing="1" w:line="36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достигается как подбором нужных слов и синтаксических конструкций, так и активным использованием основных компонентов выразительности устной речи – тона, динамики звучания голоса, темпа, пауз, ударения, интонации, дикции.</w:t>
      </w:r>
    </w:p>
    <w:p w:rsidR="00C40567" w:rsidRPr="00FC7E02" w:rsidRDefault="00C40567" w:rsidP="00FC7E02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</w:t>
      </w:r>
      <w:r w:rsidR="00970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7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053" w:rsidRPr="00FC7E02" w:rsidRDefault="006F3053" w:rsidP="00FC7E02">
      <w:pPr>
        <w:pStyle w:val="a3"/>
        <w:spacing w:before="100" w:beforeAutospacing="1" w:after="100" w:afterAutospacing="1" w:line="360" w:lineRule="auto"/>
        <w:ind w:left="10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языка позволяет выбрать нужное слово из </w:t>
      </w:r>
      <w:r w:rsidR="00B550BB" w:rsidRPr="00FC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словарного </w:t>
      </w:r>
      <w:r w:rsidRPr="00FC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ряда и тем самым достичь точности выражения, строгого соответствия речи передаваемому содержанию</w:t>
      </w:r>
      <w:r w:rsidR="0024620A" w:rsidRPr="00FC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550BB" w:rsidRPr="00FC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0567" w:rsidRPr="00FC7E02" w:rsidRDefault="00C40567" w:rsidP="00FC7E02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E02">
        <w:rPr>
          <w:rFonts w:ascii="Times New Roman" w:hAnsi="Times New Roman" w:cs="Times New Roman"/>
          <w:sz w:val="24"/>
          <w:szCs w:val="24"/>
        </w:rPr>
        <w:t>Логичность</w:t>
      </w:r>
      <w:r w:rsidR="00970493">
        <w:rPr>
          <w:rFonts w:ascii="Times New Roman" w:hAnsi="Times New Roman" w:cs="Times New Roman"/>
          <w:sz w:val="24"/>
          <w:szCs w:val="24"/>
        </w:rPr>
        <w:t>.</w:t>
      </w:r>
    </w:p>
    <w:p w:rsidR="00C40567" w:rsidRPr="00FC7E02" w:rsidRDefault="00C40567" w:rsidP="00FC7E02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right="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</w:t>
      </w:r>
      <w:r w:rsidR="00970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ADF" w:rsidRPr="00FC7E02" w:rsidRDefault="001A3ADF" w:rsidP="00FC7E02">
      <w:pPr>
        <w:pStyle w:val="a3"/>
        <w:spacing w:before="100" w:beforeAutospacing="1" w:after="100" w:afterAutospacing="1" w:line="36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Умелое применение пословиц, поговорок, крылатых слов, метафор, гипербол делает речь учителя сочной, эмоциональной, поднимает настроение учащихся. Конечно, пользоваться надо только теми речевыми средствами, которые доступны пониманию детей данного возраста.</w:t>
      </w:r>
    </w:p>
    <w:p w:rsidR="00C40567" w:rsidRPr="00FC7E02" w:rsidRDefault="00C40567" w:rsidP="00FC7E02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E02">
        <w:rPr>
          <w:rFonts w:ascii="Times New Roman" w:hAnsi="Times New Roman" w:cs="Times New Roman"/>
          <w:sz w:val="24"/>
          <w:szCs w:val="24"/>
        </w:rPr>
        <w:t>Чистота</w:t>
      </w:r>
      <w:r w:rsidR="00970493">
        <w:rPr>
          <w:rFonts w:ascii="Times New Roman" w:hAnsi="Times New Roman" w:cs="Times New Roman"/>
          <w:sz w:val="24"/>
          <w:szCs w:val="24"/>
        </w:rPr>
        <w:t>.</w:t>
      </w:r>
    </w:p>
    <w:p w:rsidR="0053761C" w:rsidRPr="00FC7E02" w:rsidRDefault="0053761C" w:rsidP="00FC7E02">
      <w:pPr>
        <w:pStyle w:val="a3"/>
        <w:spacing w:before="100" w:beforeAutospacing="1" w:after="100" w:afterAutospacing="1" w:line="360" w:lineRule="auto"/>
        <w:ind w:left="100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Засоряют речь и так называемые слова–паразиты. Употребленные без необходимости, по привычке, для заполнения пауз, они являются "сором" в речи. Часто такими словами становятся: значит, ну, вот,  так сказать, типа  и т.п.</w:t>
      </w:r>
    </w:p>
    <w:p w:rsidR="0053761C" w:rsidRPr="00FC7E02" w:rsidRDefault="0053761C" w:rsidP="00FC7E02">
      <w:pPr>
        <w:pStyle w:val="a3"/>
        <w:spacing w:before="100" w:beforeAutospacing="1" w:after="100" w:afterAutospacing="1" w:line="360" w:lineRule="auto"/>
        <w:ind w:left="100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литературной речи не допускаются просторечные слова. Обычно это грубоватые слова отрицательно-оценочного содержания, свойственные простой, непринужденной устной речи. </w:t>
      </w:r>
    </w:p>
    <w:p w:rsidR="00C40567" w:rsidRPr="00FC7E02" w:rsidRDefault="00C40567" w:rsidP="00FC7E02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E02">
        <w:rPr>
          <w:rFonts w:ascii="Times New Roman" w:hAnsi="Times New Roman" w:cs="Times New Roman"/>
          <w:sz w:val="24"/>
          <w:szCs w:val="24"/>
        </w:rPr>
        <w:t>Богатство</w:t>
      </w:r>
      <w:r w:rsidR="00970493">
        <w:rPr>
          <w:rFonts w:ascii="Times New Roman" w:hAnsi="Times New Roman" w:cs="Times New Roman"/>
          <w:sz w:val="24"/>
          <w:szCs w:val="24"/>
        </w:rPr>
        <w:t>.</w:t>
      </w:r>
    </w:p>
    <w:p w:rsidR="00EF27D0" w:rsidRPr="00FC7E02" w:rsidRDefault="00C40567" w:rsidP="00A16CC9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E02">
        <w:rPr>
          <w:rFonts w:ascii="Times New Roman" w:hAnsi="Times New Roman" w:cs="Times New Roman"/>
          <w:sz w:val="24"/>
          <w:szCs w:val="24"/>
        </w:rPr>
        <w:t>Правильность</w:t>
      </w:r>
      <w:r w:rsidR="00970493">
        <w:rPr>
          <w:rFonts w:ascii="Times New Roman" w:hAnsi="Times New Roman" w:cs="Times New Roman"/>
          <w:sz w:val="24"/>
          <w:szCs w:val="24"/>
        </w:rPr>
        <w:t>.</w:t>
      </w:r>
    </w:p>
    <w:p w:rsidR="00A16CC9" w:rsidRDefault="005B3C7A" w:rsidP="00A16C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63295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ечевая</w:t>
      </w:r>
      <w:r w:rsidR="00E53D5D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грамотность предполагает знание</w:t>
      </w:r>
      <w:r w:rsidR="00881C53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зафиксированных словарями,</w:t>
      </w:r>
      <w:r w:rsidR="00E53D5D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закреплённых</w:t>
      </w:r>
      <w:r w:rsidR="00881C53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3D5D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C53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общепризнанных </w:t>
      </w:r>
      <w:r w:rsidR="00E53D5D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C53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функционирования единиц языка,   </w:t>
      </w:r>
      <w:r w:rsidR="00E53D5D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="00881C53"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ими. </w:t>
      </w:r>
    </w:p>
    <w:p w:rsidR="005B3C7A" w:rsidRDefault="00241357" w:rsidP="00A16CC9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«Заговори, чтобы я тебя увидел»,- предлагал Сократ. Действительно, по речи человека можно определить его возраст, социальное положение, уровень интеллекта. </w:t>
      </w:r>
      <w:r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>Речевой портрет личности скажет об этой личности даже больше, чем можно себе представить.</w:t>
      </w:r>
    </w:p>
    <w:p w:rsidR="005B3C7A" w:rsidRDefault="00B12A92" w:rsidP="005B3C7A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Как же изменить этот портрет, сделать его лучше? У учёных – филологов ответ один: </w:t>
      </w:r>
      <w:proofErr w:type="gramStart"/>
      <w:r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поча</w:t>
      </w:r>
      <w:r w:rsidR="00A16CC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щ</w:t>
      </w:r>
      <w:r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е</w:t>
      </w:r>
      <w:proofErr w:type="gramEnd"/>
      <w:r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заглядывать в  лингвистические словари.</w:t>
      </w:r>
    </w:p>
    <w:p w:rsidR="008C707E" w:rsidRPr="00FC7E02" w:rsidRDefault="008C707E" w:rsidP="005B3C7A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Не сбрасывая со счетов их замечательный совет, понимаем, что для</w:t>
      </w:r>
      <w:r w:rsidR="00BE2502"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достижения</w:t>
      </w:r>
      <w:r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значительного  успеха </w:t>
      </w:r>
      <w:r w:rsidR="00BE2502"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необходим</w:t>
      </w:r>
      <w:r w:rsidR="00BE2502"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о создание </w:t>
      </w:r>
      <w:r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BE2502"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в ОУ </w:t>
      </w:r>
      <w:r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цел</w:t>
      </w:r>
      <w:r w:rsidR="00BE2502"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ого</w:t>
      </w:r>
      <w:r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ряд</w:t>
      </w:r>
      <w:r w:rsidR="00BE2502"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а</w:t>
      </w:r>
      <w:r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организационно-методических условий:</w:t>
      </w:r>
    </w:p>
    <w:p w:rsidR="00B36473" w:rsidRPr="00FC7E02" w:rsidRDefault="00B36473" w:rsidP="005B3C7A">
      <w:pPr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п</w:t>
      </w:r>
      <w:r w:rsidR="008C707E"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ланирование </w:t>
      </w:r>
      <w:r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работы по совершенствованию речевой культуры в листах самообразования;</w:t>
      </w:r>
    </w:p>
    <w:p w:rsidR="00B36473" w:rsidRPr="00FC7E02" w:rsidRDefault="00B36473" w:rsidP="005B3C7A">
      <w:pPr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проведение семинаров по культуре речи;</w:t>
      </w:r>
    </w:p>
    <w:p w:rsidR="00B36473" w:rsidRPr="00FC7E02" w:rsidRDefault="00B36473" w:rsidP="005B3C7A">
      <w:pPr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мастер-классы от преподавателей филологических специальностей;</w:t>
      </w:r>
    </w:p>
    <w:p w:rsidR="00B36473" w:rsidRPr="00FC7E02" w:rsidRDefault="00B36473" w:rsidP="005B3C7A">
      <w:pPr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консультаци</w:t>
      </w:r>
      <w:r w:rsidR="00BE2502"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онная работа</w:t>
      </w:r>
      <w:r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названных специалистов;</w:t>
      </w:r>
    </w:p>
    <w:p w:rsidR="00BE2502" w:rsidRDefault="00BE2502" w:rsidP="005B3C7A">
      <w:pPr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создание стендовых презентаций «Говорим правильно» и т.д.</w:t>
      </w:r>
    </w:p>
    <w:p w:rsidR="00C531EC" w:rsidRPr="00C907A6" w:rsidRDefault="00C907A6" w:rsidP="00C90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A6">
        <w:rPr>
          <w:rFonts w:ascii="Times New Roman" w:hAnsi="Times New Roman" w:cs="Times New Roman"/>
          <w:sz w:val="24"/>
          <w:szCs w:val="24"/>
        </w:rPr>
        <w:t xml:space="preserve">Мы уверены, что данные мероприятия могут быть включены в </w:t>
      </w:r>
      <w:r w:rsidR="00C531EC" w:rsidRPr="00C907A6">
        <w:rPr>
          <w:rFonts w:ascii="Times New Roman" w:hAnsi="Times New Roman" w:cs="Times New Roman"/>
          <w:sz w:val="24"/>
          <w:szCs w:val="24"/>
        </w:rPr>
        <w:t>комплекс мероприятий по реализации о</w:t>
      </w:r>
      <w:r w:rsidRPr="00C907A6">
        <w:rPr>
          <w:rFonts w:ascii="Times New Roman" w:hAnsi="Times New Roman" w:cs="Times New Roman"/>
          <w:sz w:val="24"/>
          <w:szCs w:val="24"/>
        </w:rPr>
        <w:t>бразовательного проекта «ТЕМП» как влияющие на повышение</w:t>
      </w:r>
      <w:r w:rsidR="00C531EC" w:rsidRPr="00C907A6">
        <w:rPr>
          <w:rFonts w:ascii="Times New Roman" w:hAnsi="Times New Roman" w:cs="Times New Roman"/>
          <w:sz w:val="24"/>
          <w:szCs w:val="24"/>
        </w:rPr>
        <w:t xml:space="preserve"> качества естественно-математического и технологического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Современной школе как никогда нужны грамотные преподаватели, умеющие не только оперировать цифрами и формулами, но и способные доходчиво объяснить научный материал, </w:t>
      </w:r>
      <w:r w:rsidR="00692997">
        <w:rPr>
          <w:rFonts w:ascii="Times New Roman" w:hAnsi="Times New Roman" w:cs="Times New Roman"/>
          <w:sz w:val="24"/>
          <w:szCs w:val="24"/>
        </w:rPr>
        <w:t xml:space="preserve">стать </w:t>
      </w:r>
      <w:r w:rsidR="00017B2E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 w:rsidR="00692997">
        <w:rPr>
          <w:rFonts w:ascii="Times New Roman" w:hAnsi="Times New Roman" w:cs="Times New Roman"/>
          <w:sz w:val="24"/>
          <w:szCs w:val="24"/>
        </w:rPr>
        <w:t>непререкаемым авторитетом</w:t>
      </w:r>
      <w:r w:rsidR="00017B2E">
        <w:rPr>
          <w:rFonts w:ascii="Times New Roman" w:hAnsi="Times New Roman" w:cs="Times New Roman"/>
          <w:sz w:val="24"/>
          <w:szCs w:val="24"/>
        </w:rPr>
        <w:t xml:space="preserve"> во всех сферах своей деятельности</w:t>
      </w:r>
      <w:r w:rsidR="00692997">
        <w:rPr>
          <w:rFonts w:ascii="Times New Roman" w:hAnsi="Times New Roman" w:cs="Times New Roman"/>
          <w:sz w:val="24"/>
          <w:szCs w:val="24"/>
        </w:rPr>
        <w:t>, человеком высокой культуры.</w:t>
      </w:r>
    </w:p>
    <w:p w:rsidR="00C907A6" w:rsidRDefault="005B3C7A" w:rsidP="00C907A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E02">
        <w:rPr>
          <w:rFonts w:ascii="Times New Roman" w:hAnsi="Times New Roman" w:cs="Times New Roman"/>
          <w:sz w:val="24"/>
          <w:szCs w:val="24"/>
        </w:rPr>
        <w:t xml:space="preserve">В </w:t>
      </w: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романе в стихах «Евгений Онегин» А. С. Пушкина мы читаем: «Как уст румяных без улыбки, / Без грамматической ошибки / Я русской речи не люблю». Этот афоризм цитируется как формула самоутешения (извинения) в случае какой-либо допущенной погрешности против правил русского языка. Мы, конечно же, понимаем, что это всего лишь  шутка нашего великого классика, поскольку в его трудах ошибок практически  нет. Он тщательно работал над точностью и выразительностью своей речи. </w:t>
      </w:r>
      <w:proofErr w:type="gramStart"/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«Его пример – другим наука», в частности, нам, педагогам, есть смысл работать над совершенствованием своих </w:t>
      </w:r>
      <w:r w:rsidR="0015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речевых </w:t>
      </w:r>
      <w:r w:rsidRPr="00FC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навыков, т.к., по словам учёных, </w:t>
      </w:r>
      <w:r w:rsidRPr="00FC7E02">
        <w:rPr>
          <w:rFonts w:ascii="Times New Roman" w:hAnsi="Times New Roman" w:cs="Times New Roman"/>
          <w:color w:val="000000"/>
          <w:sz w:val="24"/>
          <w:szCs w:val="24"/>
        </w:rPr>
        <w:t xml:space="preserve">подражая взрослым, ребенок перенимает «не только все тонкости произношения, словоупотребления, построения фраз, но также и 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FC7E02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несовершенства и ошибки», которые встречаются в нашей речи.</w:t>
      </w:r>
      <w:proofErr w:type="gramEnd"/>
    </w:p>
    <w:p w:rsidR="00A16CC9" w:rsidRDefault="00C907A6" w:rsidP="005B3C7A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C907A6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:rsidR="00017B2E" w:rsidRDefault="00017B2E" w:rsidP="005B3C7A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B12A92" w:rsidRDefault="00A16CC9" w:rsidP="005B3C7A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>Литература</w:t>
      </w:r>
    </w:p>
    <w:p w:rsidR="00A16CC9" w:rsidRDefault="00A16CC9" w:rsidP="005B3C7A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Ильин Е.П. Психология общения и межличностных отношений.- СПб, 2009.</w:t>
      </w:r>
    </w:p>
    <w:p w:rsidR="00A16CC9" w:rsidRDefault="00A16CC9" w:rsidP="005B3C7A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Культура речи: нормы русского языка: Учебное пособие</w:t>
      </w:r>
      <w:proofErr w:type="gramStart"/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/С</w:t>
      </w:r>
      <w:proofErr w:type="gramEnd"/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ост. Н.Б. </w:t>
      </w:r>
      <w:proofErr w:type="spellStart"/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Руженцева</w:t>
      </w:r>
      <w:proofErr w:type="spellEnd"/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. – Екатеринбург: </w:t>
      </w:r>
      <w:proofErr w:type="gramStart"/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У-Фактория</w:t>
      </w:r>
      <w:proofErr w:type="gramEnd"/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, 2005.</w:t>
      </w:r>
    </w:p>
    <w:p w:rsidR="00A16CC9" w:rsidRDefault="00A16CC9" w:rsidP="005B3C7A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Русский язык. Нормы речи. «Заговори, чтобы я тебя увидел»: учебное пособие для формирования языковой и коммуникативной компетенций./Н. А. Сенина, Н. А. </w:t>
      </w:r>
      <w:proofErr w:type="spellStart"/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Гурдаева</w:t>
      </w:r>
      <w:proofErr w:type="spellEnd"/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; под ред. Н. А. Сениной. – Ростов н</w:t>
      </w:r>
      <w:proofErr w:type="gramStart"/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/Д</w:t>
      </w:r>
      <w:proofErr w:type="gramEnd"/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: Легион, 2014.</w:t>
      </w:r>
    </w:p>
    <w:p w:rsidR="00A16CC9" w:rsidRPr="00FC7E02" w:rsidRDefault="00A16CC9" w:rsidP="005B3C7A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034698" w:rsidRPr="00FC7E02" w:rsidRDefault="00241357" w:rsidP="00FC7E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E0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:rsidR="0072224A" w:rsidRPr="007F251B" w:rsidRDefault="0072224A">
      <w:pPr>
        <w:rPr>
          <w:rFonts w:ascii="Times New Roman" w:hAnsi="Times New Roman" w:cs="Times New Roman"/>
          <w:sz w:val="24"/>
          <w:szCs w:val="24"/>
        </w:rPr>
      </w:pPr>
    </w:p>
    <w:sectPr w:rsidR="0072224A" w:rsidRPr="007F251B" w:rsidSect="005B3C7A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574"/>
    <w:multiLevelType w:val="hybridMultilevel"/>
    <w:tmpl w:val="75AA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9DD"/>
    <w:multiLevelType w:val="hybridMultilevel"/>
    <w:tmpl w:val="B98A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C0E7D"/>
    <w:multiLevelType w:val="multilevel"/>
    <w:tmpl w:val="ECE8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F4087"/>
    <w:multiLevelType w:val="multilevel"/>
    <w:tmpl w:val="924A8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076E5"/>
    <w:multiLevelType w:val="hybridMultilevel"/>
    <w:tmpl w:val="8AC092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A5"/>
    <w:rsid w:val="00017B2E"/>
    <w:rsid w:val="00034698"/>
    <w:rsid w:val="00051F09"/>
    <w:rsid w:val="000E13A7"/>
    <w:rsid w:val="00152D98"/>
    <w:rsid w:val="00182BA4"/>
    <w:rsid w:val="001A3ADF"/>
    <w:rsid w:val="001F7EBE"/>
    <w:rsid w:val="00241357"/>
    <w:rsid w:val="0024620A"/>
    <w:rsid w:val="00257FA3"/>
    <w:rsid w:val="00284C2A"/>
    <w:rsid w:val="003C1947"/>
    <w:rsid w:val="003D59E8"/>
    <w:rsid w:val="003E220F"/>
    <w:rsid w:val="003F6352"/>
    <w:rsid w:val="00400B8E"/>
    <w:rsid w:val="00445D2E"/>
    <w:rsid w:val="004C4166"/>
    <w:rsid w:val="00536124"/>
    <w:rsid w:val="0053761C"/>
    <w:rsid w:val="00563295"/>
    <w:rsid w:val="00566FA5"/>
    <w:rsid w:val="00596D5B"/>
    <w:rsid w:val="005B3C7A"/>
    <w:rsid w:val="00635A76"/>
    <w:rsid w:val="00665CDC"/>
    <w:rsid w:val="00671154"/>
    <w:rsid w:val="00684633"/>
    <w:rsid w:val="00692997"/>
    <w:rsid w:val="006B2661"/>
    <w:rsid w:val="006D2AED"/>
    <w:rsid w:val="006F3053"/>
    <w:rsid w:val="0070068A"/>
    <w:rsid w:val="00711816"/>
    <w:rsid w:val="0072224A"/>
    <w:rsid w:val="00730876"/>
    <w:rsid w:val="007B0735"/>
    <w:rsid w:val="007F251B"/>
    <w:rsid w:val="008360F1"/>
    <w:rsid w:val="0086097C"/>
    <w:rsid w:val="0088102B"/>
    <w:rsid w:val="00881C53"/>
    <w:rsid w:val="008B631F"/>
    <w:rsid w:val="008C707E"/>
    <w:rsid w:val="00926681"/>
    <w:rsid w:val="00970493"/>
    <w:rsid w:val="0099410E"/>
    <w:rsid w:val="009B2F2E"/>
    <w:rsid w:val="009D55FC"/>
    <w:rsid w:val="00A01119"/>
    <w:rsid w:val="00A0189A"/>
    <w:rsid w:val="00A05559"/>
    <w:rsid w:val="00A16CC9"/>
    <w:rsid w:val="00A16EED"/>
    <w:rsid w:val="00A2715D"/>
    <w:rsid w:val="00AC1A24"/>
    <w:rsid w:val="00AC46D2"/>
    <w:rsid w:val="00AC63E6"/>
    <w:rsid w:val="00AF5AA4"/>
    <w:rsid w:val="00AF76F9"/>
    <w:rsid w:val="00B12A92"/>
    <w:rsid w:val="00B36473"/>
    <w:rsid w:val="00B46BE2"/>
    <w:rsid w:val="00B550BB"/>
    <w:rsid w:val="00B73943"/>
    <w:rsid w:val="00BE2502"/>
    <w:rsid w:val="00BF64C5"/>
    <w:rsid w:val="00C01B70"/>
    <w:rsid w:val="00C2221B"/>
    <w:rsid w:val="00C32173"/>
    <w:rsid w:val="00C40567"/>
    <w:rsid w:val="00C531EC"/>
    <w:rsid w:val="00C907A6"/>
    <w:rsid w:val="00D557C5"/>
    <w:rsid w:val="00D774F9"/>
    <w:rsid w:val="00E132EA"/>
    <w:rsid w:val="00E52620"/>
    <w:rsid w:val="00E53D5D"/>
    <w:rsid w:val="00E86367"/>
    <w:rsid w:val="00EF27D0"/>
    <w:rsid w:val="00F2564C"/>
    <w:rsid w:val="00F43FC7"/>
    <w:rsid w:val="00F57386"/>
    <w:rsid w:val="00F76A2E"/>
    <w:rsid w:val="00F90753"/>
    <w:rsid w:val="00F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2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46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F7E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05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C2221B"/>
  </w:style>
  <w:style w:type="character" w:styleId="a5">
    <w:name w:val="Emphasis"/>
    <w:basedOn w:val="a0"/>
    <w:uiPriority w:val="20"/>
    <w:qFormat/>
    <w:rsid w:val="00635A7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2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722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2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46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F7E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05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C2221B"/>
  </w:style>
  <w:style w:type="character" w:styleId="a5">
    <w:name w:val="Emphasis"/>
    <w:basedOn w:val="a0"/>
    <w:uiPriority w:val="20"/>
    <w:qFormat/>
    <w:rsid w:val="00635A7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2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722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36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508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78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20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1096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3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0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773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012">
              <w:marLeft w:val="0"/>
              <w:marRight w:val="0"/>
              <w:marTop w:val="1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927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0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300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9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25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8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8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Димыч</dc:creator>
  <cp:lastModifiedBy>Школа77</cp:lastModifiedBy>
  <cp:revision>12</cp:revision>
  <dcterms:created xsi:type="dcterms:W3CDTF">2015-04-19T11:08:00Z</dcterms:created>
  <dcterms:modified xsi:type="dcterms:W3CDTF">2019-03-30T17:38:00Z</dcterms:modified>
</cp:coreProperties>
</file>